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2547" w:rsidRDefault="00F12547">
      <w:pPr>
        <w:pStyle w:val="BodyText"/>
        <w:spacing w:before="9"/>
        <w:rPr>
          <w:rFonts w:ascii="Times New Roman"/>
          <w:sz w:val="21"/>
        </w:rPr>
      </w:pPr>
      <w:bookmarkStart w:id="0" w:name="_GoBack"/>
      <w:bookmarkEnd w:id="0"/>
    </w:p>
    <w:p w:rsidR="00F12547" w:rsidRDefault="000851B0">
      <w:pPr>
        <w:pStyle w:val="Heading1"/>
        <w:spacing w:before="3" w:line="223" w:lineRule="auto"/>
        <w:ind w:left="85"/>
      </w:pPr>
      <w:r>
        <w:t>St Thomas More Catholic Primary</w:t>
      </w:r>
    </w:p>
    <w:p w:rsidR="00F12547" w:rsidRDefault="000851B0">
      <w:pPr>
        <w:spacing w:before="85"/>
        <w:ind w:left="83" w:right="616"/>
        <w:jc w:val="center"/>
        <w:rPr>
          <w:sz w:val="72"/>
        </w:rPr>
      </w:pPr>
      <w:r>
        <w:rPr>
          <w:sz w:val="72"/>
        </w:rPr>
        <w:t>School</w:t>
      </w:r>
    </w:p>
    <w:p w:rsidR="00F12547" w:rsidRDefault="000851B0">
      <w:pPr>
        <w:pStyle w:val="BodyText"/>
        <w:rPr>
          <w:sz w:val="25"/>
        </w:rPr>
      </w:pPr>
      <w:r>
        <w:rPr>
          <w:noProof/>
        </w:rPr>
        <w:drawing>
          <wp:anchor distT="0" distB="0" distL="0" distR="0" simplePos="0" relativeHeight="251658240" behindDoc="0" locked="0" layoutInCell="1" allowOverlap="1">
            <wp:simplePos x="0" y="0"/>
            <wp:positionH relativeFrom="page">
              <wp:posOffset>3279647</wp:posOffset>
            </wp:positionH>
            <wp:positionV relativeFrom="paragraph">
              <wp:posOffset>218671</wp:posOffset>
            </wp:positionV>
            <wp:extent cx="975360" cy="1280160"/>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975360" cy="1280160"/>
                    </a:xfrm>
                    <a:prstGeom prst="rect">
                      <a:avLst/>
                    </a:prstGeom>
                  </pic:spPr>
                </pic:pic>
              </a:graphicData>
            </a:graphic>
          </wp:anchor>
        </w:drawing>
      </w:r>
    </w:p>
    <w:p w:rsidR="00F12547" w:rsidRDefault="00F12547">
      <w:pPr>
        <w:pStyle w:val="BodyText"/>
        <w:spacing w:before="8"/>
        <w:rPr>
          <w:sz w:val="99"/>
        </w:rPr>
      </w:pPr>
    </w:p>
    <w:p w:rsidR="00F12547" w:rsidRDefault="000851B0">
      <w:pPr>
        <w:spacing w:before="1" w:line="273" w:lineRule="auto"/>
        <w:ind w:left="90" w:right="616"/>
        <w:jc w:val="center"/>
        <w:rPr>
          <w:sz w:val="72"/>
        </w:rPr>
      </w:pPr>
      <w:r>
        <w:rPr>
          <w:sz w:val="72"/>
        </w:rPr>
        <w:t>Supporting Pupils with Medical Conditions Policy</w:t>
      </w:r>
    </w:p>
    <w:p w:rsidR="00F12547" w:rsidRDefault="00F12547">
      <w:pPr>
        <w:pStyle w:val="BodyText"/>
        <w:rPr>
          <w:sz w:val="20"/>
        </w:rPr>
      </w:pPr>
    </w:p>
    <w:p w:rsidR="00F12547" w:rsidRDefault="00F12547">
      <w:pPr>
        <w:pStyle w:val="BodyText"/>
        <w:rPr>
          <w:sz w:val="20"/>
        </w:rPr>
      </w:pPr>
    </w:p>
    <w:p w:rsidR="00F12547" w:rsidRDefault="00F12547">
      <w:pPr>
        <w:pStyle w:val="BodyText"/>
        <w:rPr>
          <w:sz w:val="19"/>
        </w:rPr>
      </w:pPr>
    </w:p>
    <w:tbl>
      <w:tblPr>
        <w:tblW w:w="0" w:type="auto"/>
        <w:tblInd w:w="168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652"/>
        <w:gridCol w:w="3259"/>
      </w:tblGrid>
      <w:tr w:rsidR="00F12547">
        <w:trPr>
          <w:trHeight w:hRule="exact" w:val="547"/>
        </w:trPr>
        <w:tc>
          <w:tcPr>
            <w:tcW w:w="2652" w:type="dxa"/>
          </w:tcPr>
          <w:p w:rsidR="00F12547" w:rsidRDefault="000851B0">
            <w:pPr>
              <w:pStyle w:val="TableParagraph"/>
              <w:spacing w:before="2"/>
              <w:ind w:left="110"/>
              <w:rPr>
                <w:sz w:val="24"/>
              </w:rPr>
            </w:pPr>
            <w:r>
              <w:rPr>
                <w:sz w:val="24"/>
              </w:rPr>
              <w:t>Date approved</w:t>
            </w:r>
          </w:p>
        </w:tc>
        <w:tc>
          <w:tcPr>
            <w:tcW w:w="3259" w:type="dxa"/>
          </w:tcPr>
          <w:p w:rsidR="00F12547" w:rsidRDefault="00F12547">
            <w:pPr>
              <w:pStyle w:val="TableParagraph"/>
              <w:spacing w:before="2"/>
              <w:rPr>
                <w:sz w:val="24"/>
              </w:rPr>
            </w:pPr>
          </w:p>
        </w:tc>
      </w:tr>
      <w:tr w:rsidR="00F12547">
        <w:trPr>
          <w:trHeight w:hRule="exact" w:val="547"/>
        </w:trPr>
        <w:tc>
          <w:tcPr>
            <w:tcW w:w="2652" w:type="dxa"/>
          </w:tcPr>
          <w:p w:rsidR="00F12547" w:rsidRDefault="000851B0">
            <w:pPr>
              <w:pStyle w:val="TableParagraph"/>
              <w:spacing w:line="292" w:lineRule="exact"/>
              <w:ind w:left="110"/>
              <w:rPr>
                <w:sz w:val="24"/>
              </w:rPr>
            </w:pPr>
            <w:r>
              <w:rPr>
                <w:sz w:val="24"/>
              </w:rPr>
              <w:t>Date of next review</w:t>
            </w:r>
          </w:p>
        </w:tc>
        <w:tc>
          <w:tcPr>
            <w:tcW w:w="3259" w:type="dxa"/>
          </w:tcPr>
          <w:p w:rsidR="00F12547" w:rsidRDefault="00F12547">
            <w:pPr>
              <w:pStyle w:val="TableParagraph"/>
              <w:spacing w:line="292" w:lineRule="exact"/>
              <w:rPr>
                <w:sz w:val="24"/>
              </w:rPr>
            </w:pPr>
          </w:p>
        </w:tc>
      </w:tr>
    </w:tbl>
    <w:p w:rsidR="00F12547" w:rsidRDefault="00F12547">
      <w:pPr>
        <w:pStyle w:val="BodyText"/>
        <w:rPr>
          <w:sz w:val="20"/>
        </w:rPr>
      </w:pPr>
    </w:p>
    <w:p w:rsidR="00F12547" w:rsidRDefault="00F12547">
      <w:pPr>
        <w:pStyle w:val="BodyText"/>
        <w:rPr>
          <w:sz w:val="20"/>
        </w:rPr>
      </w:pPr>
    </w:p>
    <w:p w:rsidR="00F12547" w:rsidRDefault="00F12547">
      <w:pPr>
        <w:pStyle w:val="BodyText"/>
        <w:spacing w:before="1"/>
        <w:rPr>
          <w:sz w:val="15"/>
        </w:rPr>
      </w:pPr>
    </w:p>
    <w:p w:rsidR="00F12547" w:rsidRDefault="000851B0">
      <w:pPr>
        <w:spacing w:before="66"/>
        <w:ind w:left="120"/>
        <w:rPr>
          <w:rFonts w:ascii="Arial"/>
          <w:b/>
          <w:sz w:val="20"/>
        </w:rPr>
      </w:pPr>
      <w:r>
        <w:rPr>
          <w:rFonts w:ascii="Arial"/>
          <w:b/>
          <w:sz w:val="20"/>
        </w:rPr>
        <w:t>Equality Act Statement:</w:t>
      </w:r>
    </w:p>
    <w:p w:rsidR="00F12547" w:rsidRDefault="000851B0">
      <w:pPr>
        <w:pStyle w:val="ListParagraph"/>
        <w:numPr>
          <w:ilvl w:val="0"/>
          <w:numId w:val="2"/>
        </w:numPr>
        <w:tabs>
          <w:tab w:val="left" w:pos="473"/>
        </w:tabs>
        <w:spacing w:before="2" w:line="276" w:lineRule="auto"/>
        <w:ind w:right="102" w:hanging="360"/>
        <w:rPr>
          <w:rFonts w:ascii="Arial"/>
          <w:sz w:val="20"/>
        </w:rPr>
      </w:pPr>
      <w:r>
        <w:rPr>
          <w:rFonts w:ascii="Arial"/>
          <w:spacing w:val="3"/>
          <w:sz w:val="20"/>
        </w:rPr>
        <w:t xml:space="preserve">We </w:t>
      </w:r>
      <w:r>
        <w:rPr>
          <w:rFonts w:ascii="Arial"/>
          <w:sz w:val="20"/>
        </w:rPr>
        <w:t>welcome our duties under the Equality Act 2010 to eliminate discrimination, advance equality of opportunity and foster good relations in relation to age (as appropriate), disability, ethnicity, gender (including</w:t>
      </w:r>
      <w:r>
        <w:rPr>
          <w:rFonts w:ascii="Arial"/>
          <w:spacing w:val="-11"/>
          <w:sz w:val="20"/>
        </w:rPr>
        <w:t xml:space="preserve"> </w:t>
      </w:r>
      <w:r>
        <w:rPr>
          <w:rFonts w:ascii="Arial"/>
          <w:sz w:val="20"/>
        </w:rPr>
        <w:t>issues</w:t>
      </w:r>
      <w:r>
        <w:rPr>
          <w:rFonts w:ascii="Arial"/>
          <w:spacing w:val="-6"/>
          <w:sz w:val="20"/>
        </w:rPr>
        <w:t xml:space="preserve"> </w:t>
      </w:r>
      <w:r>
        <w:rPr>
          <w:rFonts w:ascii="Arial"/>
          <w:sz w:val="20"/>
        </w:rPr>
        <w:t>of</w:t>
      </w:r>
      <w:r>
        <w:rPr>
          <w:rFonts w:ascii="Arial"/>
          <w:spacing w:val="-3"/>
          <w:sz w:val="20"/>
        </w:rPr>
        <w:t xml:space="preserve"> </w:t>
      </w:r>
      <w:r>
        <w:rPr>
          <w:rFonts w:ascii="Arial"/>
          <w:sz w:val="20"/>
        </w:rPr>
        <w:t>transgender,</w:t>
      </w:r>
      <w:r>
        <w:rPr>
          <w:rFonts w:ascii="Arial"/>
          <w:spacing w:val="-16"/>
          <w:sz w:val="20"/>
        </w:rPr>
        <w:t xml:space="preserve"> </w:t>
      </w:r>
      <w:r>
        <w:rPr>
          <w:rFonts w:ascii="Arial"/>
          <w:sz w:val="20"/>
        </w:rPr>
        <w:t>and</w:t>
      </w:r>
      <w:r>
        <w:rPr>
          <w:rFonts w:ascii="Arial"/>
          <w:spacing w:val="-5"/>
          <w:sz w:val="20"/>
        </w:rPr>
        <w:t xml:space="preserve"> </w:t>
      </w:r>
      <w:r>
        <w:rPr>
          <w:rFonts w:ascii="Arial"/>
          <w:sz w:val="20"/>
        </w:rPr>
        <w:t>of</w:t>
      </w:r>
      <w:r>
        <w:rPr>
          <w:rFonts w:ascii="Arial"/>
          <w:spacing w:val="-5"/>
          <w:sz w:val="20"/>
        </w:rPr>
        <w:t xml:space="preserve"> </w:t>
      </w:r>
      <w:r>
        <w:rPr>
          <w:rFonts w:ascii="Arial"/>
          <w:sz w:val="20"/>
        </w:rPr>
        <w:t>maternity</w:t>
      </w:r>
      <w:r>
        <w:rPr>
          <w:rFonts w:ascii="Arial"/>
          <w:spacing w:val="-22"/>
          <w:sz w:val="20"/>
        </w:rPr>
        <w:t xml:space="preserve"> </w:t>
      </w:r>
      <w:r>
        <w:rPr>
          <w:rFonts w:ascii="Arial"/>
          <w:sz w:val="20"/>
        </w:rPr>
        <w:t>and</w:t>
      </w:r>
      <w:r>
        <w:rPr>
          <w:rFonts w:ascii="Arial"/>
          <w:spacing w:val="-3"/>
          <w:sz w:val="20"/>
        </w:rPr>
        <w:t xml:space="preserve"> </w:t>
      </w:r>
      <w:r>
        <w:rPr>
          <w:rFonts w:ascii="Arial"/>
          <w:sz w:val="20"/>
        </w:rPr>
        <w:t>pregnancy),</w:t>
      </w:r>
      <w:r>
        <w:rPr>
          <w:rFonts w:ascii="Arial"/>
          <w:spacing w:val="-16"/>
          <w:sz w:val="20"/>
        </w:rPr>
        <w:t xml:space="preserve"> </w:t>
      </w:r>
      <w:r>
        <w:rPr>
          <w:rFonts w:ascii="Arial"/>
          <w:sz w:val="20"/>
        </w:rPr>
        <w:t>religion</w:t>
      </w:r>
      <w:r>
        <w:rPr>
          <w:rFonts w:ascii="Arial"/>
          <w:spacing w:val="-11"/>
          <w:sz w:val="20"/>
        </w:rPr>
        <w:t xml:space="preserve"> </w:t>
      </w:r>
      <w:r>
        <w:rPr>
          <w:rFonts w:ascii="Arial"/>
          <w:sz w:val="20"/>
        </w:rPr>
        <w:t>and</w:t>
      </w:r>
      <w:r>
        <w:rPr>
          <w:rFonts w:ascii="Arial"/>
          <w:spacing w:val="-5"/>
          <w:sz w:val="20"/>
        </w:rPr>
        <w:t xml:space="preserve"> </w:t>
      </w:r>
      <w:r>
        <w:rPr>
          <w:rFonts w:ascii="Arial"/>
          <w:sz w:val="20"/>
        </w:rPr>
        <w:t>belief,</w:t>
      </w:r>
      <w:r>
        <w:rPr>
          <w:rFonts w:ascii="Arial"/>
          <w:spacing w:val="-11"/>
          <w:sz w:val="20"/>
        </w:rPr>
        <w:t xml:space="preserve"> </w:t>
      </w:r>
      <w:r>
        <w:rPr>
          <w:rFonts w:ascii="Arial"/>
          <w:sz w:val="20"/>
        </w:rPr>
        <w:t>and</w:t>
      </w:r>
      <w:r>
        <w:rPr>
          <w:rFonts w:ascii="Arial"/>
          <w:spacing w:val="-9"/>
          <w:sz w:val="20"/>
        </w:rPr>
        <w:t xml:space="preserve"> </w:t>
      </w:r>
      <w:r>
        <w:rPr>
          <w:rFonts w:ascii="Arial"/>
          <w:sz w:val="20"/>
        </w:rPr>
        <w:t>sexual</w:t>
      </w:r>
      <w:r>
        <w:rPr>
          <w:rFonts w:ascii="Arial"/>
          <w:spacing w:val="-10"/>
          <w:sz w:val="20"/>
        </w:rPr>
        <w:t xml:space="preserve"> </w:t>
      </w:r>
      <w:r>
        <w:rPr>
          <w:rFonts w:ascii="Arial"/>
          <w:sz w:val="20"/>
        </w:rPr>
        <w:t>identity.</w:t>
      </w:r>
    </w:p>
    <w:p w:rsidR="00F12547" w:rsidRDefault="000851B0">
      <w:pPr>
        <w:pStyle w:val="ListParagraph"/>
        <w:numPr>
          <w:ilvl w:val="0"/>
          <w:numId w:val="2"/>
        </w:numPr>
        <w:tabs>
          <w:tab w:val="left" w:pos="473"/>
        </w:tabs>
        <w:spacing w:line="226" w:lineRule="exact"/>
        <w:ind w:left="472" w:hanging="355"/>
        <w:rPr>
          <w:rFonts w:ascii="Arial"/>
          <w:sz w:val="20"/>
        </w:rPr>
      </w:pPr>
      <w:r>
        <w:rPr>
          <w:rFonts w:ascii="Arial"/>
          <w:spacing w:val="3"/>
          <w:sz w:val="20"/>
        </w:rPr>
        <w:t>We</w:t>
      </w:r>
      <w:r>
        <w:rPr>
          <w:rFonts w:ascii="Arial"/>
          <w:spacing w:val="-20"/>
          <w:sz w:val="20"/>
        </w:rPr>
        <w:t xml:space="preserve"> </w:t>
      </w:r>
      <w:r>
        <w:rPr>
          <w:rFonts w:ascii="Arial"/>
          <w:sz w:val="20"/>
        </w:rPr>
        <w:t>welcome</w:t>
      </w:r>
      <w:r>
        <w:rPr>
          <w:rFonts w:ascii="Arial"/>
          <w:spacing w:val="-15"/>
          <w:sz w:val="20"/>
        </w:rPr>
        <w:t xml:space="preserve"> </w:t>
      </w:r>
      <w:r>
        <w:rPr>
          <w:rFonts w:ascii="Arial"/>
          <w:sz w:val="20"/>
        </w:rPr>
        <w:t>our</w:t>
      </w:r>
      <w:r>
        <w:rPr>
          <w:rFonts w:ascii="Arial"/>
          <w:spacing w:val="-10"/>
          <w:sz w:val="20"/>
        </w:rPr>
        <w:t xml:space="preserve"> </w:t>
      </w:r>
      <w:r>
        <w:rPr>
          <w:rFonts w:ascii="Arial"/>
          <w:sz w:val="20"/>
        </w:rPr>
        <w:t>duty</w:t>
      </w:r>
      <w:r>
        <w:rPr>
          <w:rFonts w:ascii="Arial"/>
          <w:spacing w:val="-18"/>
          <w:sz w:val="20"/>
        </w:rPr>
        <w:t xml:space="preserve"> </w:t>
      </w:r>
      <w:r>
        <w:rPr>
          <w:rFonts w:ascii="Arial"/>
          <w:sz w:val="20"/>
        </w:rPr>
        <w:t>under</w:t>
      </w:r>
      <w:r>
        <w:rPr>
          <w:rFonts w:ascii="Arial"/>
          <w:spacing w:val="-11"/>
          <w:sz w:val="20"/>
        </w:rPr>
        <w:t xml:space="preserve"> </w:t>
      </w:r>
      <w:r>
        <w:rPr>
          <w:rFonts w:ascii="Arial"/>
          <w:sz w:val="20"/>
        </w:rPr>
        <w:t>the</w:t>
      </w:r>
      <w:r>
        <w:rPr>
          <w:rFonts w:ascii="Arial"/>
          <w:spacing w:val="-6"/>
          <w:sz w:val="20"/>
        </w:rPr>
        <w:t xml:space="preserve"> </w:t>
      </w:r>
      <w:r>
        <w:rPr>
          <w:rFonts w:ascii="Arial"/>
          <w:sz w:val="20"/>
        </w:rPr>
        <w:t>Education</w:t>
      </w:r>
      <w:r>
        <w:rPr>
          <w:rFonts w:ascii="Arial"/>
          <w:spacing w:val="-15"/>
          <w:sz w:val="20"/>
        </w:rPr>
        <w:t xml:space="preserve"> </w:t>
      </w:r>
      <w:r>
        <w:rPr>
          <w:rFonts w:ascii="Arial"/>
          <w:sz w:val="20"/>
        </w:rPr>
        <w:t>and</w:t>
      </w:r>
      <w:r>
        <w:rPr>
          <w:rFonts w:ascii="Arial"/>
          <w:spacing w:val="-11"/>
          <w:sz w:val="20"/>
        </w:rPr>
        <w:t xml:space="preserve"> </w:t>
      </w:r>
      <w:r>
        <w:rPr>
          <w:rFonts w:ascii="Arial"/>
          <w:sz w:val="20"/>
        </w:rPr>
        <w:t>Inspections</w:t>
      </w:r>
      <w:r>
        <w:rPr>
          <w:rFonts w:ascii="Arial"/>
          <w:spacing w:val="-11"/>
          <w:sz w:val="20"/>
        </w:rPr>
        <w:t xml:space="preserve"> </w:t>
      </w:r>
      <w:r>
        <w:rPr>
          <w:rFonts w:ascii="Arial"/>
          <w:sz w:val="20"/>
        </w:rPr>
        <w:t>Act</w:t>
      </w:r>
      <w:r>
        <w:rPr>
          <w:rFonts w:ascii="Arial"/>
          <w:spacing w:val="-11"/>
          <w:sz w:val="20"/>
        </w:rPr>
        <w:t xml:space="preserve"> </w:t>
      </w:r>
      <w:r>
        <w:rPr>
          <w:rFonts w:ascii="Arial"/>
          <w:sz w:val="20"/>
        </w:rPr>
        <w:t>2006</w:t>
      </w:r>
      <w:r>
        <w:rPr>
          <w:rFonts w:ascii="Arial"/>
          <w:spacing w:val="-12"/>
          <w:sz w:val="20"/>
        </w:rPr>
        <w:t xml:space="preserve"> </w:t>
      </w:r>
      <w:r>
        <w:rPr>
          <w:rFonts w:ascii="Arial"/>
          <w:sz w:val="20"/>
        </w:rPr>
        <w:t>to</w:t>
      </w:r>
      <w:r>
        <w:rPr>
          <w:rFonts w:ascii="Arial"/>
          <w:spacing w:val="-6"/>
          <w:sz w:val="20"/>
        </w:rPr>
        <w:t xml:space="preserve"> </w:t>
      </w:r>
      <w:r>
        <w:rPr>
          <w:rFonts w:ascii="Arial"/>
          <w:sz w:val="20"/>
        </w:rPr>
        <w:t>promote</w:t>
      </w:r>
      <w:r>
        <w:rPr>
          <w:rFonts w:ascii="Arial"/>
          <w:spacing w:val="-15"/>
          <w:sz w:val="20"/>
        </w:rPr>
        <w:t xml:space="preserve"> </w:t>
      </w:r>
      <w:r>
        <w:rPr>
          <w:rFonts w:ascii="Arial"/>
          <w:sz w:val="20"/>
        </w:rPr>
        <w:t>community</w:t>
      </w:r>
      <w:r>
        <w:rPr>
          <w:rFonts w:ascii="Arial"/>
          <w:spacing w:val="-29"/>
          <w:sz w:val="20"/>
        </w:rPr>
        <w:t xml:space="preserve"> </w:t>
      </w:r>
      <w:r>
        <w:rPr>
          <w:rFonts w:ascii="Arial"/>
          <w:sz w:val="20"/>
        </w:rPr>
        <w:t>cohesion.</w:t>
      </w:r>
    </w:p>
    <w:p w:rsidR="00F12547" w:rsidRDefault="000851B0">
      <w:pPr>
        <w:pStyle w:val="ListParagraph"/>
        <w:numPr>
          <w:ilvl w:val="0"/>
          <w:numId w:val="2"/>
        </w:numPr>
        <w:tabs>
          <w:tab w:val="left" w:pos="473"/>
        </w:tabs>
        <w:spacing w:before="37" w:line="276" w:lineRule="auto"/>
        <w:ind w:right="311" w:hanging="360"/>
        <w:rPr>
          <w:rFonts w:ascii="Arial"/>
          <w:sz w:val="20"/>
        </w:rPr>
      </w:pPr>
      <w:r>
        <w:rPr>
          <w:rFonts w:ascii="Arial"/>
          <w:spacing w:val="3"/>
          <w:sz w:val="20"/>
        </w:rPr>
        <w:t xml:space="preserve">We </w:t>
      </w:r>
      <w:proofErr w:type="spellStart"/>
      <w:r>
        <w:rPr>
          <w:rFonts w:ascii="Arial"/>
          <w:sz w:val="20"/>
        </w:rPr>
        <w:t>recognise</w:t>
      </w:r>
      <w:proofErr w:type="spellEnd"/>
      <w:r>
        <w:rPr>
          <w:rFonts w:ascii="Arial"/>
          <w:sz w:val="20"/>
        </w:rPr>
        <w:t xml:space="preserve"> that these duties reflect international human rights standards as expressed in the UN Convention</w:t>
      </w:r>
      <w:r>
        <w:rPr>
          <w:rFonts w:ascii="Arial"/>
          <w:spacing w:val="-16"/>
          <w:sz w:val="20"/>
        </w:rPr>
        <w:t xml:space="preserve"> </w:t>
      </w:r>
      <w:r>
        <w:rPr>
          <w:rFonts w:ascii="Arial"/>
          <w:sz w:val="20"/>
        </w:rPr>
        <w:t>on</w:t>
      </w:r>
      <w:r>
        <w:rPr>
          <w:rFonts w:ascii="Arial"/>
          <w:spacing w:val="-4"/>
          <w:sz w:val="20"/>
        </w:rPr>
        <w:t xml:space="preserve"> </w:t>
      </w:r>
      <w:r>
        <w:rPr>
          <w:rFonts w:ascii="Arial"/>
          <w:sz w:val="20"/>
        </w:rPr>
        <w:t>the</w:t>
      </w:r>
      <w:r>
        <w:rPr>
          <w:rFonts w:ascii="Arial"/>
          <w:spacing w:val="-7"/>
          <w:sz w:val="20"/>
        </w:rPr>
        <w:t xml:space="preserve"> </w:t>
      </w:r>
      <w:r>
        <w:rPr>
          <w:rFonts w:ascii="Arial"/>
          <w:sz w:val="20"/>
        </w:rPr>
        <w:t>Rights</w:t>
      </w:r>
      <w:r>
        <w:rPr>
          <w:rFonts w:ascii="Arial"/>
          <w:spacing w:val="-10"/>
          <w:sz w:val="20"/>
        </w:rPr>
        <w:t xml:space="preserve"> </w:t>
      </w:r>
      <w:r>
        <w:rPr>
          <w:rFonts w:ascii="Arial"/>
          <w:sz w:val="20"/>
        </w:rPr>
        <w:t>of</w:t>
      </w:r>
      <w:r>
        <w:rPr>
          <w:rFonts w:ascii="Arial"/>
          <w:spacing w:val="1"/>
          <w:sz w:val="20"/>
        </w:rPr>
        <w:t xml:space="preserve"> </w:t>
      </w:r>
      <w:r>
        <w:rPr>
          <w:rFonts w:ascii="Arial"/>
          <w:sz w:val="20"/>
        </w:rPr>
        <w:t>the</w:t>
      </w:r>
      <w:r>
        <w:rPr>
          <w:rFonts w:ascii="Arial"/>
          <w:spacing w:val="-11"/>
          <w:sz w:val="20"/>
        </w:rPr>
        <w:t xml:space="preserve"> </w:t>
      </w:r>
      <w:r>
        <w:rPr>
          <w:rFonts w:ascii="Arial"/>
          <w:sz w:val="20"/>
        </w:rPr>
        <w:t>Child,</w:t>
      </w:r>
      <w:r>
        <w:rPr>
          <w:rFonts w:ascii="Arial"/>
          <w:spacing w:val="-6"/>
          <w:sz w:val="20"/>
        </w:rPr>
        <w:t xml:space="preserve"> </w:t>
      </w:r>
      <w:r>
        <w:rPr>
          <w:rFonts w:ascii="Arial"/>
          <w:sz w:val="20"/>
        </w:rPr>
        <w:t>the</w:t>
      </w:r>
      <w:r>
        <w:rPr>
          <w:rFonts w:ascii="Arial"/>
          <w:spacing w:val="-7"/>
          <w:sz w:val="20"/>
        </w:rPr>
        <w:t xml:space="preserve"> </w:t>
      </w:r>
      <w:r>
        <w:rPr>
          <w:rFonts w:ascii="Arial"/>
          <w:sz w:val="20"/>
        </w:rPr>
        <w:t>UN</w:t>
      </w:r>
      <w:r>
        <w:rPr>
          <w:rFonts w:ascii="Arial"/>
          <w:spacing w:val="-8"/>
          <w:sz w:val="20"/>
        </w:rPr>
        <w:t xml:space="preserve"> </w:t>
      </w:r>
      <w:r>
        <w:rPr>
          <w:rFonts w:ascii="Arial"/>
          <w:sz w:val="20"/>
        </w:rPr>
        <w:t>Convention</w:t>
      </w:r>
      <w:r>
        <w:rPr>
          <w:rFonts w:ascii="Arial"/>
          <w:spacing w:val="-16"/>
          <w:sz w:val="20"/>
        </w:rPr>
        <w:t xml:space="preserve"> </w:t>
      </w:r>
      <w:r>
        <w:rPr>
          <w:rFonts w:ascii="Arial"/>
          <w:sz w:val="20"/>
        </w:rPr>
        <w:t>on</w:t>
      </w:r>
      <w:r>
        <w:rPr>
          <w:rFonts w:ascii="Arial"/>
          <w:spacing w:val="-11"/>
          <w:sz w:val="20"/>
        </w:rPr>
        <w:t xml:space="preserve"> </w:t>
      </w:r>
      <w:r>
        <w:rPr>
          <w:rFonts w:ascii="Arial"/>
          <w:sz w:val="20"/>
        </w:rPr>
        <w:t>the</w:t>
      </w:r>
      <w:r>
        <w:rPr>
          <w:rFonts w:ascii="Arial"/>
          <w:spacing w:val="-9"/>
          <w:sz w:val="20"/>
        </w:rPr>
        <w:t xml:space="preserve"> </w:t>
      </w:r>
      <w:r>
        <w:rPr>
          <w:rFonts w:ascii="Arial"/>
          <w:sz w:val="20"/>
        </w:rPr>
        <w:t>Rights</w:t>
      </w:r>
      <w:r>
        <w:rPr>
          <w:rFonts w:ascii="Arial"/>
          <w:spacing w:val="-10"/>
          <w:sz w:val="20"/>
        </w:rPr>
        <w:t xml:space="preserve"> </w:t>
      </w:r>
      <w:r>
        <w:rPr>
          <w:rFonts w:ascii="Arial"/>
          <w:sz w:val="20"/>
        </w:rPr>
        <w:t>of</w:t>
      </w:r>
      <w:r>
        <w:rPr>
          <w:rFonts w:ascii="Arial"/>
          <w:spacing w:val="-2"/>
          <w:sz w:val="20"/>
        </w:rPr>
        <w:t xml:space="preserve"> </w:t>
      </w:r>
      <w:r>
        <w:rPr>
          <w:rFonts w:ascii="Arial"/>
          <w:sz w:val="20"/>
        </w:rPr>
        <w:t>People</w:t>
      </w:r>
      <w:r>
        <w:rPr>
          <w:rFonts w:ascii="Arial"/>
          <w:spacing w:val="-2"/>
          <w:sz w:val="20"/>
        </w:rPr>
        <w:t xml:space="preserve"> </w:t>
      </w:r>
      <w:r>
        <w:rPr>
          <w:rFonts w:ascii="Arial"/>
          <w:sz w:val="20"/>
        </w:rPr>
        <w:t>with</w:t>
      </w:r>
      <w:r>
        <w:rPr>
          <w:rFonts w:ascii="Arial"/>
          <w:spacing w:val="-9"/>
          <w:sz w:val="20"/>
        </w:rPr>
        <w:t xml:space="preserve"> </w:t>
      </w:r>
      <w:r>
        <w:rPr>
          <w:rFonts w:ascii="Arial"/>
          <w:sz w:val="20"/>
        </w:rPr>
        <w:t>Disabilities,</w:t>
      </w:r>
      <w:r>
        <w:rPr>
          <w:rFonts w:ascii="Arial"/>
          <w:spacing w:val="-11"/>
          <w:sz w:val="20"/>
        </w:rPr>
        <w:t xml:space="preserve"> </w:t>
      </w:r>
      <w:r>
        <w:rPr>
          <w:rFonts w:ascii="Arial"/>
          <w:sz w:val="20"/>
        </w:rPr>
        <w:t>and the Human Rights Act</w:t>
      </w:r>
      <w:r>
        <w:rPr>
          <w:rFonts w:ascii="Arial"/>
          <w:spacing w:val="-11"/>
          <w:sz w:val="20"/>
        </w:rPr>
        <w:t xml:space="preserve"> </w:t>
      </w:r>
      <w:r>
        <w:rPr>
          <w:rFonts w:ascii="Arial"/>
          <w:sz w:val="20"/>
        </w:rPr>
        <w:t>1998.</w:t>
      </w:r>
    </w:p>
    <w:p w:rsidR="00F12547" w:rsidRDefault="000851B0">
      <w:pPr>
        <w:spacing w:line="226" w:lineRule="exact"/>
        <w:ind w:left="480"/>
        <w:rPr>
          <w:rFonts w:ascii="Arial"/>
          <w:sz w:val="20"/>
        </w:rPr>
      </w:pPr>
      <w:r>
        <w:rPr>
          <w:rFonts w:ascii="Arial"/>
          <w:sz w:val="20"/>
        </w:rPr>
        <w:t>Please refer to St John the Baptist Multi Academy Trust Equality &amp; Diversity Policy.</w:t>
      </w:r>
    </w:p>
    <w:p w:rsidR="00F12547" w:rsidRDefault="00F12547">
      <w:pPr>
        <w:spacing w:line="226" w:lineRule="exact"/>
        <w:rPr>
          <w:rFonts w:ascii="Arial"/>
          <w:sz w:val="20"/>
        </w:rPr>
        <w:sectPr w:rsidR="00F12547">
          <w:type w:val="continuous"/>
          <w:pgSz w:w="11900" w:h="16840"/>
          <w:pgMar w:top="1600" w:right="760" w:bottom="280" w:left="1320" w:header="720" w:footer="720" w:gutter="0"/>
          <w:cols w:space="720"/>
        </w:sectPr>
      </w:pPr>
    </w:p>
    <w:p w:rsidR="00F12547" w:rsidRDefault="000851B0" w:rsidP="00850A9B">
      <w:pPr>
        <w:pStyle w:val="BodyText"/>
        <w:spacing w:before="38"/>
        <w:ind w:right="109"/>
      </w:pPr>
      <w:r>
        <w:lastRenderedPageBreak/>
        <w:t xml:space="preserve">This policy should be read in conjunction with the First Aid Guidance and, </w:t>
      </w:r>
      <w:r w:rsidR="005D6D33">
        <w:t>where</w:t>
      </w:r>
      <w:r>
        <w:t xml:space="preserve"> applicable, the SEND Policy. This policy is written in regard to Section 100 of the Children and Families Act 2014 which places a duty on governing bodies to </w:t>
      </w:r>
      <w:proofErr w:type="gramStart"/>
      <w:r>
        <w:t>make arrangements</w:t>
      </w:r>
      <w:proofErr w:type="gramEnd"/>
      <w:r>
        <w:t xml:space="preserve"> for supporting pupils at their school with medical conditions.</w:t>
      </w:r>
    </w:p>
    <w:p w:rsidR="00F12547" w:rsidRDefault="00F12547" w:rsidP="00850A9B">
      <w:pPr>
        <w:pStyle w:val="BodyText"/>
        <w:spacing w:before="10"/>
        <w:rPr>
          <w:sz w:val="20"/>
        </w:rPr>
      </w:pPr>
    </w:p>
    <w:p w:rsidR="00F12547" w:rsidRDefault="000851B0" w:rsidP="00850A9B">
      <w:pPr>
        <w:pStyle w:val="BodyText"/>
      </w:pPr>
      <w:r>
        <w:t xml:space="preserve">Responsible person: </w:t>
      </w:r>
      <w:proofErr w:type="spellStart"/>
      <w:r>
        <w:t>Mrs</w:t>
      </w:r>
      <w:proofErr w:type="spellEnd"/>
      <w:r>
        <w:t xml:space="preserve"> Nicola Ward</w:t>
      </w:r>
    </w:p>
    <w:p w:rsidR="00F12547" w:rsidRDefault="00F12547" w:rsidP="00850A9B">
      <w:pPr>
        <w:pStyle w:val="BodyText"/>
        <w:spacing w:before="7"/>
        <w:rPr>
          <w:sz w:val="20"/>
        </w:rPr>
      </w:pPr>
    </w:p>
    <w:p w:rsidR="00F12547" w:rsidRDefault="000851B0" w:rsidP="00850A9B">
      <w:pPr>
        <w:pStyle w:val="Heading2"/>
        <w:ind w:left="0"/>
      </w:pPr>
      <w:r>
        <w:t>Aims</w:t>
      </w:r>
    </w:p>
    <w:p w:rsidR="00F12547" w:rsidRDefault="00F12547" w:rsidP="00850A9B">
      <w:pPr>
        <w:pStyle w:val="BodyText"/>
        <w:spacing w:before="9"/>
        <w:rPr>
          <w:b/>
          <w:sz w:val="20"/>
        </w:rPr>
      </w:pPr>
    </w:p>
    <w:p w:rsidR="00F12547" w:rsidRDefault="000851B0" w:rsidP="00850A9B">
      <w:pPr>
        <w:pStyle w:val="BodyText"/>
        <w:ind w:right="276"/>
      </w:pPr>
      <w:r>
        <w:t>To ensure pupils at school with medical conditions, in terms of both physical and mental health, are properly supported so they can play a full and active role in school life, remain healthy and achieve their academic potential.</w:t>
      </w:r>
    </w:p>
    <w:p w:rsidR="00F12547" w:rsidRDefault="00F12547" w:rsidP="00850A9B">
      <w:pPr>
        <w:pStyle w:val="BodyText"/>
        <w:rPr>
          <w:sz w:val="21"/>
        </w:rPr>
      </w:pPr>
    </w:p>
    <w:p w:rsidR="00F12547" w:rsidRDefault="000851B0" w:rsidP="00850A9B">
      <w:pPr>
        <w:pStyle w:val="BodyText"/>
        <w:spacing w:line="240" w:lineRule="exact"/>
        <w:ind w:right="464"/>
      </w:pPr>
      <w:r>
        <w:t>To ensure the needs of children with medical conditions are effectively supported in consultation with health and social care professionals, their parents and the pupils themselves.</w:t>
      </w:r>
    </w:p>
    <w:p w:rsidR="00F12547" w:rsidRDefault="00F12547" w:rsidP="00850A9B">
      <w:pPr>
        <w:pStyle w:val="BodyText"/>
        <w:spacing w:before="4"/>
        <w:rPr>
          <w:sz w:val="20"/>
        </w:rPr>
      </w:pPr>
    </w:p>
    <w:p w:rsidR="00F12547" w:rsidRDefault="000851B0" w:rsidP="00850A9B">
      <w:pPr>
        <w:pStyle w:val="Heading2"/>
        <w:ind w:left="0"/>
      </w:pPr>
      <w:r>
        <w:t>Procedure</w:t>
      </w:r>
    </w:p>
    <w:p w:rsidR="00F12547" w:rsidRDefault="00F12547" w:rsidP="00850A9B">
      <w:pPr>
        <w:pStyle w:val="BodyText"/>
        <w:spacing w:before="4"/>
        <w:rPr>
          <w:b/>
          <w:sz w:val="21"/>
        </w:rPr>
      </w:pPr>
    </w:p>
    <w:p w:rsidR="00850A9B" w:rsidRDefault="000851B0" w:rsidP="00850A9B">
      <w:pPr>
        <w:pStyle w:val="BodyText"/>
        <w:spacing w:line="238" w:lineRule="exact"/>
        <w:ind w:right="34"/>
      </w:pPr>
      <w:r>
        <w:t>The person named above is responsible for ensuring that whenever the school is notified that a pupil has a medical condition:</w:t>
      </w:r>
    </w:p>
    <w:p w:rsidR="00850A9B" w:rsidRDefault="00850A9B" w:rsidP="00850A9B">
      <w:pPr>
        <w:pStyle w:val="BodyText"/>
        <w:spacing w:line="238" w:lineRule="exact"/>
        <w:ind w:right="34"/>
      </w:pPr>
    </w:p>
    <w:p w:rsidR="00850A9B" w:rsidRPr="00850A9B" w:rsidRDefault="00850A9B" w:rsidP="00850A9B">
      <w:pPr>
        <w:pStyle w:val="ListParagraph"/>
        <w:numPr>
          <w:ilvl w:val="1"/>
          <w:numId w:val="8"/>
        </w:numPr>
        <w:tabs>
          <w:tab w:val="left" w:pos="993"/>
        </w:tabs>
        <w:spacing w:line="277" w:lineRule="exact"/>
        <w:rPr>
          <w:sz w:val="24"/>
          <w:szCs w:val="24"/>
        </w:rPr>
      </w:pPr>
      <w:r w:rsidRPr="00850A9B">
        <w:rPr>
          <w:sz w:val="24"/>
          <w:szCs w:val="24"/>
        </w:rPr>
        <w:t>sufficient staff are suitably</w:t>
      </w:r>
      <w:r w:rsidRPr="00850A9B">
        <w:rPr>
          <w:spacing w:val="-26"/>
          <w:sz w:val="24"/>
          <w:szCs w:val="24"/>
        </w:rPr>
        <w:t xml:space="preserve"> </w:t>
      </w:r>
      <w:r w:rsidRPr="00850A9B">
        <w:rPr>
          <w:spacing w:val="-3"/>
          <w:sz w:val="24"/>
          <w:szCs w:val="24"/>
        </w:rPr>
        <w:t>trained</w:t>
      </w:r>
    </w:p>
    <w:p w:rsidR="00850A9B" w:rsidRPr="00850A9B" w:rsidRDefault="000851B0" w:rsidP="00850A9B">
      <w:pPr>
        <w:pStyle w:val="ListParagraph"/>
        <w:numPr>
          <w:ilvl w:val="1"/>
          <w:numId w:val="8"/>
        </w:numPr>
        <w:tabs>
          <w:tab w:val="left" w:pos="993"/>
        </w:tabs>
        <w:spacing w:line="277" w:lineRule="exact"/>
        <w:rPr>
          <w:sz w:val="24"/>
        </w:rPr>
      </w:pPr>
      <w:r>
        <w:rPr>
          <w:sz w:val="24"/>
        </w:rPr>
        <w:t>all relevant staff are made aware of a child’s</w:t>
      </w:r>
      <w:r>
        <w:rPr>
          <w:spacing w:val="-32"/>
          <w:sz w:val="24"/>
        </w:rPr>
        <w:t xml:space="preserve"> </w:t>
      </w:r>
      <w:r>
        <w:rPr>
          <w:spacing w:val="-3"/>
          <w:sz w:val="24"/>
        </w:rPr>
        <w:t>condition</w:t>
      </w:r>
    </w:p>
    <w:p w:rsidR="00F12547" w:rsidRDefault="000851B0" w:rsidP="00850A9B">
      <w:pPr>
        <w:pStyle w:val="ListParagraph"/>
        <w:numPr>
          <w:ilvl w:val="1"/>
          <w:numId w:val="8"/>
        </w:numPr>
        <w:tabs>
          <w:tab w:val="left" w:pos="993"/>
        </w:tabs>
        <w:spacing w:line="277" w:lineRule="exact"/>
        <w:rPr>
          <w:sz w:val="24"/>
        </w:rPr>
      </w:pPr>
      <w:r>
        <w:rPr>
          <w:sz w:val="24"/>
        </w:rPr>
        <w:t>cover</w:t>
      </w:r>
      <w:r>
        <w:rPr>
          <w:spacing w:val="-7"/>
          <w:sz w:val="24"/>
        </w:rPr>
        <w:t xml:space="preserve"> </w:t>
      </w:r>
      <w:r>
        <w:rPr>
          <w:sz w:val="24"/>
        </w:rPr>
        <w:t>arrangements</w:t>
      </w:r>
      <w:r>
        <w:rPr>
          <w:spacing w:val="-7"/>
          <w:sz w:val="24"/>
        </w:rPr>
        <w:t xml:space="preserve"> </w:t>
      </w:r>
      <w:r>
        <w:rPr>
          <w:sz w:val="24"/>
        </w:rPr>
        <w:t>in</w:t>
      </w:r>
      <w:r>
        <w:rPr>
          <w:spacing w:val="-7"/>
          <w:sz w:val="24"/>
        </w:rPr>
        <w:t xml:space="preserve"> </w:t>
      </w:r>
      <w:r>
        <w:rPr>
          <w:sz w:val="24"/>
        </w:rPr>
        <w:t>case</w:t>
      </w:r>
      <w:r>
        <w:rPr>
          <w:spacing w:val="-9"/>
          <w:sz w:val="24"/>
        </w:rPr>
        <w:t xml:space="preserve"> </w:t>
      </w:r>
      <w:r>
        <w:rPr>
          <w:sz w:val="24"/>
        </w:rPr>
        <w:t>of</w:t>
      </w:r>
      <w:r>
        <w:rPr>
          <w:spacing w:val="-7"/>
          <w:sz w:val="24"/>
        </w:rPr>
        <w:t xml:space="preserve"> </w:t>
      </w:r>
      <w:r>
        <w:rPr>
          <w:sz w:val="24"/>
        </w:rPr>
        <w:t>staff</w:t>
      </w:r>
      <w:r>
        <w:rPr>
          <w:spacing w:val="-7"/>
          <w:sz w:val="24"/>
        </w:rPr>
        <w:t xml:space="preserve"> </w:t>
      </w:r>
      <w:r>
        <w:rPr>
          <w:sz w:val="24"/>
        </w:rPr>
        <w:t>absence/turnover</w:t>
      </w:r>
      <w:r>
        <w:rPr>
          <w:spacing w:val="-7"/>
          <w:sz w:val="24"/>
        </w:rPr>
        <w:t xml:space="preserve"> </w:t>
      </w:r>
      <w:r>
        <w:rPr>
          <w:sz w:val="24"/>
        </w:rPr>
        <w:t>is</w:t>
      </w:r>
      <w:r>
        <w:rPr>
          <w:spacing w:val="-7"/>
          <w:sz w:val="24"/>
        </w:rPr>
        <w:t xml:space="preserve"> </w:t>
      </w:r>
      <w:r>
        <w:rPr>
          <w:sz w:val="24"/>
        </w:rPr>
        <w:t>always</w:t>
      </w:r>
      <w:r>
        <w:rPr>
          <w:spacing w:val="-7"/>
          <w:sz w:val="24"/>
        </w:rPr>
        <w:t xml:space="preserve"> </w:t>
      </w:r>
      <w:r>
        <w:rPr>
          <w:spacing w:val="-3"/>
          <w:sz w:val="24"/>
        </w:rPr>
        <w:t>available</w:t>
      </w:r>
    </w:p>
    <w:p w:rsidR="00F12547" w:rsidRDefault="000851B0" w:rsidP="00850A9B">
      <w:pPr>
        <w:pStyle w:val="ListParagraph"/>
        <w:numPr>
          <w:ilvl w:val="1"/>
          <w:numId w:val="8"/>
        </w:numPr>
        <w:tabs>
          <w:tab w:val="left" w:pos="993"/>
        </w:tabs>
        <w:spacing w:line="280" w:lineRule="exact"/>
        <w:rPr>
          <w:sz w:val="24"/>
        </w:rPr>
      </w:pPr>
      <w:r>
        <w:rPr>
          <w:sz w:val="24"/>
        </w:rPr>
        <w:t>relevant</w:t>
      </w:r>
      <w:r>
        <w:rPr>
          <w:spacing w:val="-5"/>
          <w:sz w:val="24"/>
        </w:rPr>
        <w:t xml:space="preserve"> </w:t>
      </w:r>
      <w:r>
        <w:rPr>
          <w:sz w:val="24"/>
        </w:rPr>
        <w:t>information</w:t>
      </w:r>
      <w:r>
        <w:rPr>
          <w:spacing w:val="-6"/>
          <w:sz w:val="24"/>
        </w:rPr>
        <w:t xml:space="preserve"> </w:t>
      </w:r>
      <w:r>
        <w:rPr>
          <w:sz w:val="24"/>
        </w:rPr>
        <w:t>is</w:t>
      </w:r>
      <w:r>
        <w:rPr>
          <w:spacing w:val="-11"/>
          <w:sz w:val="24"/>
        </w:rPr>
        <w:t xml:space="preserve"> </w:t>
      </w:r>
      <w:r>
        <w:rPr>
          <w:sz w:val="24"/>
        </w:rPr>
        <w:t>available</w:t>
      </w:r>
      <w:r>
        <w:rPr>
          <w:spacing w:val="-8"/>
          <w:sz w:val="24"/>
        </w:rPr>
        <w:t xml:space="preserve"> </w:t>
      </w:r>
      <w:r>
        <w:rPr>
          <w:sz w:val="24"/>
        </w:rPr>
        <w:t>to</w:t>
      </w:r>
      <w:r>
        <w:rPr>
          <w:spacing w:val="-10"/>
          <w:sz w:val="24"/>
        </w:rPr>
        <w:t xml:space="preserve"> </w:t>
      </w:r>
      <w:r>
        <w:rPr>
          <w:sz w:val="24"/>
        </w:rPr>
        <w:t>staff</w:t>
      </w:r>
      <w:r>
        <w:rPr>
          <w:spacing w:val="-8"/>
          <w:sz w:val="24"/>
        </w:rPr>
        <w:t xml:space="preserve"> </w:t>
      </w:r>
      <w:r>
        <w:rPr>
          <w:sz w:val="24"/>
        </w:rPr>
        <w:t>on</w:t>
      </w:r>
      <w:r>
        <w:rPr>
          <w:spacing w:val="-8"/>
          <w:sz w:val="24"/>
        </w:rPr>
        <w:t xml:space="preserve"> </w:t>
      </w:r>
      <w:r w:rsidR="005D6D33">
        <w:rPr>
          <w:sz w:val="24"/>
        </w:rPr>
        <w:t>Scholar Pack &amp; Medical Tracker</w:t>
      </w:r>
    </w:p>
    <w:p w:rsidR="00F12547" w:rsidRDefault="000851B0" w:rsidP="00850A9B">
      <w:pPr>
        <w:pStyle w:val="ListParagraph"/>
        <w:numPr>
          <w:ilvl w:val="1"/>
          <w:numId w:val="8"/>
        </w:numPr>
        <w:tabs>
          <w:tab w:val="left" w:pos="993"/>
        </w:tabs>
        <w:spacing w:line="283" w:lineRule="exact"/>
        <w:rPr>
          <w:sz w:val="24"/>
        </w:rPr>
      </w:pPr>
      <w:r>
        <w:rPr>
          <w:sz w:val="24"/>
        </w:rPr>
        <w:t>individual</w:t>
      </w:r>
      <w:r>
        <w:rPr>
          <w:spacing w:val="-13"/>
          <w:sz w:val="24"/>
        </w:rPr>
        <w:t xml:space="preserve"> </w:t>
      </w:r>
      <w:r>
        <w:rPr>
          <w:sz w:val="24"/>
        </w:rPr>
        <w:t>healthcare</w:t>
      </w:r>
      <w:r>
        <w:rPr>
          <w:spacing w:val="-9"/>
          <w:sz w:val="24"/>
        </w:rPr>
        <w:t xml:space="preserve"> </w:t>
      </w:r>
      <w:r>
        <w:rPr>
          <w:sz w:val="24"/>
        </w:rPr>
        <w:t>plans</w:t>
      </w:r>
      <w:r>
        <w:rPr>
          <w:spacing w:val="-7"/>
          <w:sz w:val="24"/>
        </w:rPr>
        <w:t xml:space="preserve"> </w:t>
      </w:r>
      <w:r>
        <w:rPr>
          <w:sz w:val="24"/>
        </w:rPr>
        <w:t>are</w:t>
      </w:r>
      <w:r>
        <w:rPr>
          <w:spacing w:val="-6"/>
          <w:sz w:val="24"/>
        </w:rPr>
        <w:t xml:space="preserve"> </w:t>
      </w:r>
      <w:r>
        <w:rPr>
          <w:sz w:val="24"/>
        </w:rPr>
        <w:t>monitored</w:t>
      </w:r>
      <w:r>
        <w:rPr>
          <w:spacing w:val="-6"/>
          <w:sz w:val="24"/>
        </w:rPr>
        <w:t xml:space="preserve"> </w:t>
      </w:r>
      <w:r>
        <w:rPr>
          <w:sz w:val="24"/>
        </w:rPr>
        <w:t>(at</w:t>
      </w:r>
      <w:r>
        <w:rPr>
          <w:spacing w:val="-3"/>
          <w:sz w:val="24"/>
        </w:rPr>
        <w:t xml:space="preserve"> </w:t>
      </w:r>
      <w:r>
        <w:rPr>
          <w:sz w:val="24"/>
        </w:rPr>
        <w:t>least</w:t>
      </w:r>
      <w:r>
        <w:rPr>
          <w:spacing w:val="-3"/>
          <w:sz w:val="24"/>
        </w:rPr>
        <w:t xml:space="preserve"> annually)</w:t>
      </w:r>
    </w:p>
    <w:p w:rsidR="00F12547" w:rsidRDefault="000851B0" w:rsidP="00850A9B">
      <w:pPr>
        <w:pStyle w:val="ListParagraph"/>
        <w:numPr>
          <w:ilvl w:val="1"/>
          <w:numId w:val="8"/>
        </w:numPr>
        <w:tabs>
          <w:tab w:val="left" w:pos="993"/>
        </w:tabs>
        <w:spacing w:line="288" w:lineRule="exact"/>
        <w:rPr>
          <w:sz w:val="24"/>
        </w:rPr>
      </w:pPr>
      <w:r>
        <w:rPr>
          <w:sz w:val="24"/>
        </w:rPr>
        <w:t>transitional</w:t>
      </w:r>
      <w:r>
        <w:rPr>
          <w:spacing w:val="-10"/>
          <w:sz w:val="24"/>
        </w:rPr>
        <w:t xml:space="preserve"> </w:t>
      </w:r>
      <w:r>
        <w:rPr>
          <w:sz w:val="24"/>
        </w:rPr>
        <w:t>arrangements</w:t>
      </w:r>
      <w:r>
        <w:rPr>
          <w:spacing w:val="-11"/>
          <w:sz w:val="24"/>
        </w:rPr>
        <w:t xml:space="preserve"> </w:t>
      </w:r>
      <w:r>
        <w:rPr>
          <w:sz w:val="24"/>
        </w:rPr>
        <w:t>between</w:t>
      </w:r>
      <w:r>
        <w:rPr>
          <w:spacing w:val="-9"/>
          <w:sz w:val="24"/>
        </w:rPr>
        <w:t xml:space="preserve"> </w:t>
      </w:r>
      <w:r>
        <w:rPr>
          <w:sz w:val="24"/>
        </w:rPr>
        <w:t>schools</w:t>
      </w:r>
      <w:r>
        <w:rPr>
          <w:spacing w:val="-11"/>
          <w:sz w:val="24"/>
        </w:rPr>
        <w:t xml:space="preserve"> </w:t>
      </w:r>
      <w:r>
        <w:rPr>
          <w:sz w:val="24"/>
        </w:rPr>
        <w:t>are</w:t>
      </w:r>
      <w:r>
        <w:rPr>
          <w:spacing w:val="-8"/>
          <w:sz w:val="24"/>
        </w:rPr>
        <w:t xml:space="preserve"> </w:t>
      </w:r>
      <w:r>
        <w:rPr>
          <w:sz w:val="24"/>
        </w:rPr>
        <w:t>carried</w:t>
      </w:r>
      <w:r>
        <w:rPr>
          <w:spacing w:val="-8"/>
          <w:sz w:val="24"/>
        </w:rPr>
        <w:t xml:space="preserve"> </w:t>
      </w:r>
      <w:r>
        <w:rPr>
          <w:spacing w:val="-5"/>
          <w:sz w:val="24"/>
        </w:rPr>
        <w:t>out</w:t>
      </w:r>
    </w:p>
    <w:p w:rsidR="00F12547" w:rsidRDefault="000851B0" w:rsidP="00850A9B">
      <w:pPr>
        <w:pStyle w:val="ListParagraph"/>
        <w:numPr>
          <w:ilvl w:val="1"/>
          <w:numId w:val="8"/>
        </w:numPr>
        <w:tabs>
          <w:tab w:val="left" w:pos="993"/>
        </w:tabs>
        <w:spacing w:line="292" w:lineRule="exact"/>
        <w:rPr>
          <w:sz w:val="24"/>
        </w:rPr>
      </w:pPr>
      <w:r>
        <w:rPr>
          <w:sz w:val="24"/>
        </w:rPr>
        <w:t>if</w:t>
      </w:r>
      <w:r>
        <w:rPr>
          <w:spacing w:val="-5"/>
          <w:sz w:val="24"/>
        </w:rPr>
        <w:t xml:space="preserve"> </w:t>
      </w:r>
      <w:r>
        <w:rPr>
          <w:sz w:val="24"/>
        </w:rPr>
        <w:t>a</w:t>
      </w:r>
      <w:r>
        <w:rPr>
          <w:spacing w:val="-3"/>
          <w:sz w:val="24"/>
        </w:rPr>
        <w:t xml:space="preserve"> </w:t>
      </w:r>
      <w:r>
        <w:rPr>
          <w:sz w:val="24"/>
        </w:rPr>
        <w:t>child’s</w:t>
      </w:r>
      <w:r>
        <w:rPr>
          <w:spacing w:val="-6"/>
          <w:sz w:val="24"/>
        </w:rPr>
        <w:t xml:space="preserve"> </w:t>
      </w:r>
      <w:r>
        <w:rPr>
          <w:sz w:val="24"/>
        </w:rPr>
        <w:t>needs</w:t>
      </w:r>
      <w:r>
        <w:rPr>
          <w:spacing w:val="-9"/>
          <w:sz w:val="24"/>
        </w:rPr>
        <w:t xml:space="preserve"> </w:t>
      </w:r>
      <w:r>
        <w:rPr>
          <w:sz w:val="24"/>
        </w:rPr>
        <w:t>change,</w:t>
      </w:r>
      <w:r>
        <w:rPr>
          <w:spacing w:val="-6"/>
          <w:sz w:val="24"/>
        </w:rPr>
        <w:t xml:space="preserve"> </w:t>
      </w:r>
      <w:r>
        <w:rPr>
          <w:sz w:val="24"/>
        </w:rPr>
        <w:t>the</w:t>
      </w:r>
      <w:r>
        <w:rPr>
          <w:spacing w:val="-5"/>
          <w:sz w:val="24"/>
        </w:rPr>
        <w:t xml:space="preserve"> </w:t>
      </w:r>
      <w:r>
        <w:rPr>
          <w:sz w:val="24"/>
        </w:rPr>
        <w:t>above</w:t>
      </w:r>
      <w:r>
        <w:rPr>
          <w:spacing w:val="-5"/>
          <w:sz w:val="24"/>
        </w:rPr>
        <w:t xml:space="preserve"> </w:t>
      </w:r>
      <w:r>
        <w:rPr>
          <w:sz w:val="24"/>
        </w:rPr>
        <w:t>measures</w:t>
      </w:r>
      <w:r>
        <w:rPr>
          <w:spacing w:val="-9"/>
          <w:sz w:val="24"/>
        </w:rPr>
        <w:t xml:space="preserve"> </w:t>
      </w:r>
      <w:r>
        <w:rPr>
          <w:sz w:val="24"/>
        </w:rPr>
        <w:t>are</w:t>
      </w:r>
      <w:r>
        <w:rPr>
          <w:spacing w:val="-5"/>
          <w:sz w:val="24"/>
        </w:rPr>
        <w:t xml:space="preserve"> </w:t>
      </w:r>
      <w:r>
        <w:rPr>
          <w:sz w:val="24"/>
        </w:rPr>
        <w:t>adjusted</w:t>
      </w:r>
      <w:r>
        <w:rPr>
          <w:spacing w:val="-5"/>
          <w:sz w:val="24"/>
        </w:rPr>
        <w:t xml:space="preserve"> </w:t>
      </w:r>
      <w:r>
        <w:rPr>
          <w:spacing w:val="-3"/>
          <w:sz w:val="24"/>
        </w:rPr>
        <w:t>accordingly</w:t>
      </w:r>
    </w:p>
    <w:p w:rsidR="00F12547" w:rsidRDefault="00F12547" w:rsidP="00850A9B">
      <w:pPr>
        <w:pStyle w:val="BodyText"/>
        <w:spacing w:before="3"/>
        <w:rPr>
          <w:sz w:val="18"/>
        </w:rPr>
      </w:pPr>
    </w:p>
    <w:p w:rsidR="00F12547" w:rsidRDefault="000851B0" w:rsidP="00850A9B">
      <w:pPr>
        <w:pStyle w:val="BodyText"/>
        <w:ind w:right="312"/>
      </w:pPr>
      <w:r>
        <w:t xml:space="preserve">Where children are joining St Thomas More at the start of a new academic year, these arrangements should be in place for the start of term. Where a child joins mid-term or a new diagnosis is given, arrangements should be in place as soon as possible, ideally within two weeks. Any pupil with a medical condition requiring medication or support in school will have their needs and support required documented </w:t>
      </w:r>
      <w:r w:rsidR="005D6D33">
        <w:t xml:space="preserve">primarily on Medical Tracker. Additional notes may be added/required on </w:t>
      </w:r>
      <w:r>
        <w:t>Scholar</w:t>
      </w:r>
      <w:r w:rsidR="005D6D33">
        <w:t xml:space="preserve"> P</w:t>
      </w:r>
      <w:r>
        <w:t xml:space="preserve">ack, Provision Map and within the EHCP if appropriate. Pupils who are in possession of </w:t>
      </w:r>
      <w:r w:rsidR="005D6D33">
        <w:t>medication for a critical conditions, i.e. severe allergies, asthma or epilepsy will usually have a care plan written by a medical professional and given to parents. Care plans should be passed onto school by parents and these will be uploaded to Medical Tracker for staff and parents to access.</w:t>
      </w:r>
    </w:p>
    <w:p w:rsidR="00AE439F" w:rsidRDefault="00AE439F" w:rsidP="00850A9B">
      <w:pPr>
        <w:pStyle w:val="BodyText"/>
        <w:ind w:right="312"/>
      </w:pPr>
    </w:p>
    <w:p w:rsidR="00AE439F" w:rsidRDefault="00AE439F" w:rsidP="00850A9B">
      <w:pPr>
        <w:pStyle w:val="BodyText"/>
        <w:ind w:right="169"/>
      </w:pPr>
      <w:r>
        <w:t>The school does not have to accept a child identified as having a medical condition at times when it would be detrimental to the health of that child or others to do so.</w:t>
      </w:r>
    </w:p>
    <w:p w:rsidR="00F12547" w:rsidRDefault="00F12547" w:rsidP="00850A9B">
      <w:pPr>
        <w:pStyle w:val="BodyText"/>
        <w:spacing w:before="9"/>
        <w:rPr>
          <w:sz w:val="20"/>
        </w:rPr>
      </w:pPr>
    </w:p>
    <w:p w:rsidR="00F12547" w:rsidRDefault="000851B0" w:rsidP="00850A9B">
      <w:pPr>
        <w:pStyle w:val="Heading2"/>
        <w:spacing w:before="1"/>
        <w:ind w:left="0"/>
      </w:pPr>
      <w:r>
        <w:t>Roles and Responsibilities</w:t>
      </w:r>
    </w:p>
    <w:p w:rsidR="00F12547" w:rsidRDefault="00F12547" w:rsidP="00850A9B">
      <w:pPr>
        <w:pStyle w:val="BodyText"/>
        <w:spacing w:before="5"/>
        <w:rPr>
          <w:b/>
          <w:sz w:val="20"/>
        </w:rPr>
      </w:pPr>
    </w:p>
    <w:p w:rsidR="00F12547" w:rsidRDefault="000851B0" w:rsidP="00850A9B">
      <w:pPr>
        <w:pStyle w:val="BodyText"/>
        <w:ind w:right="740"/>
        <w:jc w:val="both"/>
      </w:pPr>
      <w:r>
        <w:t>Supporting a child with a medical condition during school hours is not the sole responsibility of one person.</w:t>
      </w:r>
      <w:r>
        <w:rPr>
          <w:spacing w:val="-5"/>
        </w:rPr>
        <w:t xml:space="preserve"> </w:t>
      </w:r>
      <w:r>
        <w:t>The</w:t>
      </w:r>
      <w:r>
        <w:rPr>
          <w:spacing w:val="-6"/>
        </w:rPr>
        <w:t xml:space="preserve"> </w:t>
      </w:r>
      <w:r>
        <w:t>school</w:t>
      </w:r>
      <w:r>
        <w:rPr>
          <w:spacing w:val="-7"/>
        </w:rPr>
        <w:t xml:space="preserve"> </w:t>
      </w:r>
      <w:r>
        <w:t>will work</w:t>
      </w:r>
      <w:r>
        <w:rPr>
          <w:spacing w:val="1"/>
        </w:rPr>
        <w:t xml:space="preserve"> </w:t>
      </w:r>
      <w:r>
        <w:t>collaboratively</w:t>
      </w:r>
      <w:r>
        <w:rPr>
          <w:spacing w:val="-5"/>
        </w:rPr>
        <w:t xml:space="preserve"> </w:t>
      </w:r>
      <w:r>
        <w:t>with</w:t>
      </w:r>
      <w:r>
        <w:rPr>
          <w:spacing w:val="-6"/>
        </w:rPr>
        <w:t xml:space="preserve"> </w:t>
      </w:r>
      <w:r>
        <w:t>any</w:t>
      </w:r>
      <w:r>
        <w:rPr>
          <w:spacing w:val="-5"/>
        </w:rPr>
        <w:t xml:space="preserve"> </w:t>
      </w:r>
      <w:r>
        <w:t>relevant</w:t>
      </w:r>
      <w:r>
        <w:rPr>
          <w:spacing w:val="-3"/>
        </w:rPr>
        <w:t xml:space="preserve"> </w:t>
      </w:r>
      <w:r>
        <w:t>person</w:t>
      </w:r>
      <w:r>
        <w:rPr>
          <w:spacing w:val="-4"/>
        </w:rPr>
        <w:t xml:space="preserve"> </w:t>
      </w:r>
      <w:r>
        <w:t>or</w:t>
      </w:r>
      <w:r>
        <w:rPr>
          <w:spacing w:val="-7"/>
        </w:rPr>
        <w:t xml:space="preserve"> </w:t>
      </w:r>
      <w:r>
        <w:t>agency</w:t>
      </w:r>
      <w:r>
        <w:rPr>
          <w:spacing w:val="-5"/>
        </w:rPr>
        <w:t xml:space="preserve"> </w:t>
      </w:r>
      <w:r>
        <w:t>to</w:t>
      </w:r>
      <w:r>
        <w:rPr>
          <w:spacing w:val="-6"/>
        </w:rPr>
        <w:t xml:space="preserve"> </w:t>
      </w:r>
      <w:r>
        <w:t>provide</w:t>
      </w:r>
      <w:r>
        <w:rPr>
          <w:spacing w:val="-4"/>
        </w:rPr>
        <w:t xml:space="preserve"> </w:t>
      </w:r>
      <w:r>
        <w:t>effective support for the</w:t>
      </w:r>
      <w:r>
        <w:rPr>
          <w:spacing w:val="-5"/>
        </w:rPr>
        <w:t xml:space="preserve"> </w:t>
      </w:r>
      <w:r>
        <w:t>child.</w:t>
      </w:r>
    </w:p>
    <w:p w:rsidR="00850A9B" w:rsidRDefault="00850A9B" w:rsidP="00850A9B">
      <w:pPr>
        <w:pStyle w:val="Heading2"/>
        <w:ind w:left="0"/>
      </w:pPr>
    </w:p>
    <w:p w:rsidR="00F12547" w:rsidRDefault="000851B0" w:rsidP="00850A9B">
      <w:pPr>
        <w:pStyle w:val="Heading2"/>
        <w:ind w:left="0"/>
      </w:pPr>
      <w:r>
        <w:lastRenderedPageBreak/>
        <w:t>The Governing Body</w:t>
      </w:r>
    </w:p>
    <w:p w:rsidR="00F12547" w:rsidRDefault="000851B0" w:rsidP="00850A9B">
      <w:pPr>
        <w:pStyle w:val="ListParagraph"/>
        <w:numPr>
          <w:ilvl w:val="1"/>
          <w:numId w:val="2"/>
        </w:numPr>
        <w:tabs>
          <w:tab w:val="left" w:pos="1059"/>
          <w:tab w:val="left" w:pos="1060"/>
        </w:tabs>
        <w:spacing w:line="240" w:lineRule="auto"/>
        <w:ind w:left="0" w:right="799" w:hanging="363"/>
        <w:rPr>
          <w:sz w:val="24"/>
        </w:rPr>
      </w:pPr>
      <w:r>
        <w:rPr>
          <w:sz w:val="24"/>
        </w:rPr>
        <w:t>must</w:t>
      </w:r>
      <w:r>
        <w:rPr>
          <w:spacing w:val="-7"/>
          <w:sz w:val="24"/>
        </w:rPr>
        <w:t xml:space="preserve"> </w:t>
      </w:r>
      <w:proofErr w:type="gramStart"/>
      <w:r>
        <w:rPr>
          <w:sz w:val="24"/>
        </w:rPr>
        <w:t>make</w:t>
      </w:r>
      <w:r>
        <w:rPr>
          <w:spacing w:val="-5"/>
          <w:sz w:val="24"/>
        </w:rPr>
        <w:t xml:space="preserve"> </w:t>
      </w:r>
      <w:r>
        <w:rPr>
          <w:sz w:val="24"/>
        </w:rPr>
        <w:t>arrangements</w:t>
      </w:r>
      <w:proofErr w:type="gramEnd"/>
      <w:r>
        <w:rPr>
          <w:spacing w:val="-6"/>
          <w:sz w:val="24"/>
        </w:rPr>
        <w:t xml:space="preserve"> </w:t>
      </w:r>
      <w:r>
        <w:rPr>
          <w:sz w:val="24"/>
        </w:rPr>
        <w:t>to</w:t>
      </w:r>
      <w:r>
        <w:rPr>
          <w:spacing w:val="-5"/>
          <w:sz w:val="24"/>
        </w:rPr>
        <w:t xml:space="preserve"> </w:t>
      </w:r>
      <w:r>
        <w:rPr>
          <w:sz w:val="24"/>
        </w:rPr>
        <w:t>support</w:t>
      </w:r>
      <w:r>
        <w:rPr>
          <w:spacing w:val="-7"/>
          <w:sz w:val="24"/>
        </w:rPr>
        <w:t xml:space="preserve"> </w:t>
      </w:r>
      <w:r>
        <w:rPr>
          <w:sz w:val="24"/>
        </w:rPr>
        <w:t>pupils</w:t>
      </w:r>
      <w:r>
        <w:rPr>
          <w:spacing w:val="-6"/>
          <w:sz w:val="24"/>
        </w:rPr>
        <w:t xml:space="preserve"> </w:t>
      </w:r>
      <w:r>
        <w:rPr>
          <w:sz w:val="24"/>
        </w:rPr>
        <w:t>with</w:t>
      </w:r>
      <w:r>
        <w:rPr>
          <w:spacing w:val="-10"/>
          <w:sz w:val="24"/>
        </w:rPr>
        <w:t xml:space="preserve"> </w:t>
      </w:r>
      <w:r>
        <w:rPr>
          <w:sz w:val="24"/>
        </w:rPr>
        <w:t>medical</w:t>
      </w:r>
      <w:r>
        <w:rPr>
          <w:spacing w:val="-8"/>
          <w:sz w:val="24"/>
        </w:rPr>
        <w:t xml:space="preserve"> </w:t>
      </w:r>
      <w:r>
        <w:rPr>
          <w:sz w:val="24"/>
        </w:rPr>
        <w:t>conditions</w:t>
      </w:r>
      <w:r>
        <w:rPr>
          <w:spacing w:val="-4"/>
          <w:sz w:val="24"/>
        </w:rPr>
        <w:t xml:space="preserve"> </w:t>
      </w:r>
      <w:r>
        <w:rPr>
          <w:sz w:val="24"/>
        </w:rPr>
        <w:t>and</w:t>
      </w:r>
      <w:r>
        <w:rPr>
          <w:spacing w:val="-10"/>
          <w:sz w:val="24"/>
        </w:rPr>
        <w:t xml:space="preserve"> </w:t>
      </w:r>
      <w:r>
        <w:rPr>
          <w:sz w:val="24"/>
        </w:rPr>
        <w:t>ensure</w:t>
      </w:r>
      <w:r>
        <w:rPr>
          <w:spacing w:val="-8"/>
          <w:sz w:val="24"/>
        </w:rPr>
        <w:t xml:space="preserve"> </w:t>
      </w:r>
      <w:r>
        <w:rPr>
          <w:sz w:val="24"/>
        </w:rPr>
        <w:t>this</w:t>
      </w:r>
      <w:r>
        <w:rPr>
          <w:spacing w:val="-6"/>
          <w:sz w:val="24"/>
        </w:rPr>
        <w:t xml:space="preserve"> </w:t>
      </w:r>
      <w:r>
        <w:rPr>
          <w:sz w:val="24"/>
        </w:rPr>
        <w:t>policy</w:t>
      </w:r>
      <w:r>
        <w:rPr>
          <w:spacing w:val="-9"/>
          <w:sz w:val="24"/>
        </w:rPr>
        <w:t xml:space="preserve"> </w:t>
      </w:r>
      <w:r>
        <w:rPr>
          <w:sz w:val="24"/>
        </w:rPr>
        <w:t>is developed and</w:t>
      </w:r>
      <w:r>
        <w:rPr>
          <w:spacing w:val="-7"/>
          <w:sz w:val="24"/>
        </w:rPr>
        <w:t xml:space="preserve"> </w:t>
      </w:r>
      <w:r>
        <w:rPr>
          <w:sz w:val="24"/>
        </w:rPr>
        <w:t>implemented</w:t>
      </w:r>
    </w:p>
    <w:p w:rsidR="00F5797A" w:rsidRDefault="000851B0" w:rsidP="00850A9B">
      <w:pPr>
        <w:pStyle w:val="ListParagraph"/>
        <w:numPr>
          <w:ilvl w:val="1"/>
          <w:numId w:val="2"/>
        </w:numPr>
        <w:tabs>
          <w:tab w:val="left" w:pos="1059"/>
          <w:tab w:val="left" w:pos="1060"/>
        </w:tabs>
        <w:spacing w:before="11" w:line="240" w:lineRule="auto"/>
        <w:ind w:left="0" w:right="868" w:hanging="363"/>
        <w:rPr>
          <w:sz w:val="24"/>
        </w:rPr>
      </w:pPr>
      <w:r>
        <w:rPr>
          <w:sz w:val="24"/>
        </w:rPr>
        <w:t>must</w:t>
      </w:r>
      <w:r>
        <w:rPr>
          <w:spacing w:val="-6"/>
          <w:sz w:val="24"/>
        </w:rPr>
        <w:t xml:space="preserve"> </w:t>
      </w:r>
      <w:r>
        <w:rPr>
          <w:sz w:val="24"/>
        </w:rPr>
        <w:t>ensure</w:t>
      </w:r>
      <w:r>
        <w:rPr>
          <w:spacing w:val="-6"/>
          <w:sz w:val="24"/>
        </w:rPr>
        <w:t xml:space="preserve"> </w:t>
      </w:r>
      <w:r>
        <w:rPr>
          <w:sz w:val="24"/>
        </w:rPr>
        <w:t>sufficient</w:t>
      </w:r>
      <w:r>
        <w:rPr>
          <w:spacing w:val="-4"/>
          <w:sz w:val="24"/>
        </w:rPr>
        <w:t xml:space="preserve"> </w:t>
      </w:r>
      <w:r>
        <w:rPr>
          <w:sz w:val="24"/>
        </w:rPr>
        <w:t>staff</w:t>
      </w:r>
      <w:r>
        <w:rPr>
          <w:spacing w:val="-4"/>
          <w:sz w:val="24"/>
        </w:rPr>
        <w:t xml:space="preserve"> </w:t>
      </w:r>
      <w:r>
        <w:rPr>
          <w:sz w:val="24"/>
        </w:rPr>
        <w:t>receive</w:t>
      </w:r>
      <w:r>
        <w:rPr>
          <w:spacing w:val="-11"/>
          <w:sz w:val="24"/>
        </w:rPr>
        <w:t xml:space="preserve"> </w:t>
      </w:r>
      <w:r>
        <w:rPr>
          <w:sz w:val="24"/>
        </w:rPr>
        <w:t>suitable</w:t>
      </w:r>
      <w:r>
        <w:rPr>
          <w:spacing w:val="-11"/>
          <w:sz w:val="24"/>
        </w:rPr>
        <w:t xml:space="preserve"> </w:t>
      </w:r>
      <w:r>
        <w:rPr>
          <w:sz w:val="24"/>
        </w:rPr>
        <w:t>training</w:t>
      </w:r>
      <w:r>
        <w:rPr>
          <w:spacing w:val="-7"/>
          <w:sz w:val="24"/>
        </w:rPr>
        <w:t xml:space="preserve"> </w:t>
      </w:r>
      <w:r>
        <w:rPr>
          <w:sz w:val="24"/>
        </w:rPr>
        <w:t>and</w:t>
      </w:r>
      <w:r>
        <w:rPr>
          <w:spacing w:val="-6"/>
          <w:sz w:val="24"/>
        </w:rPr>
        <w:t xml:space="preserve"> </w:t>
      </w:r>
      <w:r>
        <w:rPr>
          <w:sz w:val="24"/>
        </w:rPr>
        <w:t>are</w:t>
      </w:r>
      <w:r>
        <w:rPr>
          <w:spacing w:val="-6"/>
          <w:sz w:val="24"/>
        </w:rPr>
        <w:t xml:space="preserve"> </w:t>
      </w:r>
      <w:r>
        <w:rPr>
          <w:sz w:val="24"/>
        </w:rPr>
        <w:t>competent</w:t>
      </w:r>
      <w:r>
        <w:rPr>
          <w:spacing w:val="-6"/>
          <w:sz w:val="24"/>
        </w:rPr>
        <w:t xml:space="preserve"> </w:t>
      </w:r>
      <w:r>
        <w:rPr>
          <w:sz w:val="24"/>
        </w:rPr>
        <w:t>to</w:t>
      </w:r>
      <w:r>
        <w:rPr>
          <w:spacing w:val="-14"/>
          <w:sz w:val="24"/>
        </w:rPr>
        <w:t xml:space="preserve"> </w:t>
      </w:r>
      <w:r>
        <w:rPr>
          <w:sz w:val="24"/>
        </w:rPr>
        <w:t>support</w:t>
      </w:r>
      <w:r>
        <w:rPr>
          <w:spacing w:val="-6"/>
          <w:sz w:val="24"/>
        </w:rPr>
        <w:t xml:space="preserve"> </w:t>
      </w:r>
      <w:r>
        <w:rPr>
          <w:sz w:val="24"/>
        </w:rPr>
        <w:t>children with medical</w:t>
      </w:r>
      <w:r>
        <w:rPr>
          <w:spacing w:val="-5"/>
          <w:sz w:val="24"/>
        </w:rPr>
        <w:t xml:space="preserve"> </w:t>
      </w:r>
      <w:r>
        <w:rPr>
          <w:sz w:val="24"/>
        </w:rPr>
        <w:t>conditions</w:t>
      </w:r>
    </w:p>
    <w:p w:rsidR="00F12547" w:rsidRPr="00F5797A" w:rsidRDefault="000851B0" w:rsidP="00850A9B">
      <w:pPr>
        <w:pStyle w:val="ListParagraph"/>
        <w:numPr>
          <w:ilvl w:val="1"/>
          <w:numId w:val="2"/>
        </w:numPr>
        <w:tabs>
          <w:tab w:val="left" w:pos="1059"/>
          <w:tab w:val="left" w:pos="1060"/>
        </w:tabs>
        <w:spacing w:before="11" w:line="240" w:lineRule="auto"/>
        <w:ind w:left="0" w:right="868" w:hanging="363"/>
        <w:rPr>
          <w:sz w:val="24"/>
        </w:rPr>
      </w:pPr>
      <w:r w:rsidRPr="00F5797A">
        <w:rPr>
          <w:sz w:val="24"/>
        </w:rPr>
        <w:t>must</w:t>
      </w:r>
      <w:r w:rsidRPr="00F5797A">
        <w:rPr>
          <w:spacing w:val="-6"/>
          <w:sz w:val="24"/>
        </w:rPr>
        <w:t xml:space="preserve"> </w:t>
      </w:r>
      <w:r w:rsidRPr="00F5797A">
        <w:rPr>
          <w:sz w:val="24"/>
        </w:rPr>
        <w:t>ensure</w:t>
      </w:r>
      <w:r w:rsidRPr="00F5797A">
        <w:rPr>
          <w:spacing w:val="-9"/>
          <w:sz w:val="24"/>
        </w:rPr>
        <w:t xml:space="preserve"> </w:t>
      </w:r>
      <w:r w:rsidRPr="00F5797A">
        <w:rPr>
          <w:sz w:val="24"/>
        </w:rPr>
        <w:t>the</w:t>
      </w:r>
      <w:r w:rsidRPr="00F5797A">
        <w:rPr>
          <w:spacing w:val="-4"/>
          <w:sz w:val="24"/>
        </w:rPr>
        <w:t xml:space="preserve"> </w:t>
      </w:r>
      <w:r w:rsidRPr="00F5797A">
        <w:rPr>
          <w:sz w:val="24"/>
        </w:rPr>
        <w:t>appropriate</w:t>
      </w:r>
      <w:r w:rsidRPr="00F5797A">
        <w:rPr>
          <w:spacing w:val="-6"/>
          <w:sz w:val="24"/>
        </w:rPr>
        <w:t xml:space="preserve"> </w:t>
      </w:r>
      <w:r w:rsidRPr="00F5797A">
        <w:rPr>
          <w:sz w:val="24"/>
        </w:rPr>
        <w:t>level</w:t>
      </w:r>
      <w:r w:rsidRPr="00F5797A">
        <w:rPr>
          <w:spacing w:val="-7"/>
          <w:sz w:val="24"/>
        </w:rPr>
        <w:t xml:space="preserve"> </w:t>
      </w:r>
      <w:r w:rsidRPr="00F5797A">
        <w:rPr>
          <w:sz w:val="24"/>
        </w:rPr>
        <w:t>of</w:t>
      </w:r>
      <w:r w:rsidRPr="00F5797A">
        <w:rPr>
          <w:spacing w:val="-1"/>
          <w:sz w:val="24"/>
        </w:rPr>
        <w:t xml:space="preserve"> </w:t>
      </w:r>
      <w:r w:rsidRPr="00F5797A">
        <w:rPr>
          <w:sz w:val="24"/>
        </w:rPr>
        <w:t>insurance</w:t>
      </w:r>
      <w:r w:rsidRPr="00F5797A">
        <w:rPr>
          <w:spacing w:val="-4"/>
          <w:sz w:val="24"/>
        </w:rPr>
        <w:t xml:space="preserve"> </w:t>
      </w:r>
      <w:r w:rsidRPr="00F5797A">
        <w:rPr>
          <w:sz w:val="24"/>
        </w:rPr>
        <w:t>is</w:t>
      </w:r>
      <w:r w:rsidRPr="00F5797A">
        <w:rPr>
          <w:spacing w:val="-10"/>
          <w:sz w:val="24"/>
        </w:rPr>
        <w:t xml:space="preserve"> </w:t>
      </w:r>
      <w:r w:rsidRPr="00F5797A">
        <w:rPr>
          <w:sz w:val="24"/>
        </w:rPr>
        <w:t>in</w:t>
      </w:r>
      <w:r w:rsidRPr="00F5797A">
        <w:rPr>
          <w:spacing w:val="-6"/>
          <w:sz w:val="24"/>
        </w:rPr>
        <w:t xml:space="preserve"> </w:t>
      </w:r>
      <w:r w:rsidRPr="00F5797A">
        <w:rPr>
          <w:sz w:val="24"/>
        </w:rPr>
        <w:t>place</w:t>
      </w:r>
      <w:r w:rsidRPr="00F5797A">
        <w:rPr>
          <w:spacing w:val="-4"/>
          <w:sz w:val="24"/>
        </w:rPr>
        <w:t xml:space="preserve"> </w:t>
      </w:r>
      <w:r w:rsidRPr="00F5797A">
        <w:rPr>
          <w:sz w:val="24"/>
        </w:rPr>
        <w:t>and</w:t>
      </w:r>
      <w:r w:rsidRPr="00F5797A">
        <w:rPr>
          <w:spacing w:val="-6"/>
          <w:sz w:val="24"/>
        </w:rPr>
        <w:t xml:space="preserve"> </w:t>
      </w:r>
      <w:r w:rsidRPr="00F5797A">
        <w:rPr>
          <w:sz w:val="24"/>
        </w:rPr>
        <w:t>appropriately</w:t>
      </w:r>
      <w:r w:rsidRPr="00F5797A">
        <w:rPr>
          <w:spacing w:val="-10"/>
          <w:sz w:val="24"/>
        </w:rPr>
        <w:t xml:space="preserve"> </w:t>
      </w:r>
      <w:r w:rsidRPr="00F5797A">
        <w:rPr>
          <w:sz w:val="24"/>
        </w:rPr>
        <w:t>reflects</w:t>
      </w:r>
      <w:r w:rsidRPr="00F5797A">
        <w:rPr>
          <w:spacing w:val="-10"/>
          <w:sz w:val="24"/>
        </w:rPr>
        <w:t xml:space="preserve"> </w:t>
      </w:r>
      <w:r w:rsidRPr="00F5797A">
        <w:rPr>
          <w:sz w:val="24"/>
        </w:rPr>
        <w:t>the</w:t>
      </w:r>
      <w:r w:rsidRPr="00F5797A">
        <w:rPr>
          <w:spacing w:val="-11"/>
          <w:sz w:val="24"/>
        </w:rPr>
        <w:t xml:space="preserve"> </w:t>
      </w:r>
      <w:r w:rsidRPr="00F5797A">
        <w:rPr>
          <w:sz w:val="24"/>
        </w:rPr>
        <w:t>level</w:t>
      </w:r>
      <w:r w:rsidRPr="00F5797A">
        <w:rPr>
          <w:spacing w:val="-7"/>
          <w:sz w:val="24"/>
        </w:rPr>
        <w:t xml:space="preserve"> </w:t>
      </w:r>
      <w:r w:rsidRPr="00F5797A">
        <w:rPr>
          <w:sz w:val="24"/>
        </w:rPr>
        <w:t>of</w:t>
      </w:r>
      <w:r w:rsidRPr="00F5797A">
        <w:rPr>
          <w:spacing w:val="-3"/>
          <w:sz w:val="24"/>
        </w:rPr>
        <w:t xml:space="preserve"> </w:t>
      </w:r>
      <w:r w:rsidRPr="00F5797A">
        <w:rPr>
          <w:spacing w:val="-4"/>
          <w:sz w:val="24"/>
        </w:rPr>
        <w:t>risk</w:t>
      </w:r>
    </w:p>
    <w:p w:rsidR="00F91E87" w:rsidRDefault="00F91E87" w:rsidP="00850A9B">
      <w:pPr>
        <w:pStyle w:val="BodyText"/>
        <w:spacing w:before="1"/>
        <w:rPr>
          <w:sz w:val="18"/>
        </w:rPr>
      </w:pPr>
    </w:p>
    <w:p w:rsidR="00F91E87" w:rsidRDefault="000851B0" w:rsidP="00850A9B">
      <w:pPr>
        <w:pStyle w:val="Heading2"/>
        <w:ind w:left="0"/>
      </w:pPr>
      <w:r>
        <w:t>The Head Teacher</w:t>
      </w:r>
    </w:p>
    <w:p w:rsidR="00F12547" w:rsidRDefault="000851B0" w:rsidP="00850A9B">
      <w:pPr>
        <w:pStyle w:val="ListParagraph"/>
        <w:numPr>
          <w:ilvl w:val="1"/>
          <w:numId w:val="2"/>
        </w:numPr>
        <w:tabs>
          <w:tab w:val="left" w:pos="993"/>
        </w:tabs>
        <w:spacing w:before="1" w:line="240" w:lineRule="auto"/>
        <w:ind w:left="0" w:hanging="295"/>
        <w:rPr>
          <w:sz w:val="24"/>
        </w:rPr>
      </w:pPr>
      <w:r>
        <w:rPr>
          <w:sz w:val="24"/>
        </w:rPr>
        <w:t>should</w:t>
      </w:r>
      <w:r>
        <w:rPr>
          <w:spacing w:val="-7"/>
          <w:sz w:val="24"/>
        </w:rPr>
        <w:t xml:space="preserve"> </w:t>
      </w:r>
      <w:r>
        <w:rPr>
          <w:sz w:val="24"/>
        </w:rPr>
        <w:t>ensure</w:t>
      </w:r>
      <w:r>
        <w:rPr>
          <w:spacing w:val="-5"/>
          <w:sz w:val="24"/>
        </w:rPr>
        <w:t xml:space="preserve"> </w:t>
      </w:r>
      <w:r>
        <w:rPr>
          <w:sz w:val="24"/>
        </w:rPr>
        <w:t>all</w:t>
      </w:r>
      <w:r>
        <w:rPr>
          <w:spacing w:val="-6"/>
          <w:sz w:val="24"/>
        </w:rPr>
        <w:t xml:space="preserve"> </w:t>
      </w:r>
      <w:r>
        <w:rPr>
          <w:sz w:val="24"/>
        </w:rPr>
        <w:t>staff</w:t>
      </w:r>
      <w:r>
        <w:rPr>
          <w:spacing w:val="-5"/>
          <w:sz w:val="24"/>
        </w:rPr>
        <w:t xml:space="preserve"> </w:t>
      </w:r>
      <w:r>
        <w:rPr>
          <w:sz w:val="24"/>
        </w:rPr>
        <w:t>are</w:t>
      </w:r>
      <w:r>
        <w:rPr>
          <w:spacing w:val="-3"/>
          <w:sz w:val="24"/>
        </w:rPr>
        <w:t xml:space="preserve"> </w:t>
      </w:r>
      <w:r>
        <w:rPr>
          <w:sz w:val="24"/>
        </w:rPr>
        <w:t>aware</w:t>
      </w:r>
      <w:r>
        <w:rPr>
          <w:spacing w:val="-3"/>
          <w:sz w:val="24"/>
        </w:rPr>
        <w:t xml:space="preserve"> </w:t>
      </w:r>
      <w:r>
        <w:rPr>
          <w:sz w:val="24"/>
        </w:rPr>
        <w:t>of</w:t>
      </w:r>
      <w:r>
        <w:rPr>
          <w:spacing w:val="-2"/>
          <w:sz w:val="24"/>
        </w:rPr>
        <w:t xml:space="preserve"> </w:t>
      </w:r>
      <w:r>
        <w:rPr>
          <w:sz w:val="24"/>
        </w:rPr>
        <w:t>this</w:t>
      </w:r>
      <w:r>
        <w:rPr>
          <w:spacing w:val="-6"/>
          <w:sz w:val="24"/>
        </w:rPr>
        <w:t xml:space="preserve"> </w:t>
      </w:r>
      <w:r>
        <w:rPr>
          <w:sz w:val="24"/>
        </w:rPr>
        <w:t>policy</w:t>
      </w:r>
      <w:r>
        <w:rPr>
          <w:spacing w:val="-7"/>
          <w:sz w:val="24"/>
        </w:rPr>
        <w:t xml:space="preserve"> </w:t>
      </w:r>
      <w:r>
        <w:rPr>
          <w:sz w:val="24"/>
        </w:rPr>
        <w:t>and</w:t>
      </w:r>
      <w:r>
        <w:rPr>
          <w:spacing w:val="-5"/>
          <w:sz w:val="24"/>
        </w:rPr>
        <w:t xml:space="preserve"> </w:t>
      </w:r>
      <w:r>
        <w:rPr>
          <w:sz w:val="24"/>
        </w:rPr>
        <w:t>understand</w:t>
      </w:r>
      <w:r>
        <w:rPr>
          <w:spacing w:val="-5"/>
          <w:sz w:val="24"/>
        </w:rPr>
        <w:t xml:space="preserve"> </w:t>
      </w:r>
      <w:r>
        <w:rPr>
          <w:sz w:val="24"/>
        </w:rPr>
        <w:t>their</w:t>
      </w:r>
      <w:r>
        <w:rPr>
          <w:spacing w:val="-6"/>
          <w:sz w:val="24"/>
        </w:rPr>
        <w:t xml:space="preserve"> </w:t>
      </w:r>
      <w:r>
        <w:rPr>
          <w:sz w:val="24"/>
        </w:rPr>
        <w:t>role</w:t>
      </w:r>
      <w:r>
        <w:rPr>
          <w:spacing w:val="-5"/>
          <w:sz w:val="24"/>
        </w:rPr>
        <w:t xml:space="preserve"> </w:t>
      </w:r>
      <w:r>
        <w:rPr>
          <w:sz w:val="24"/>
        </w:rPr>
        <w:t>in</w:t>
      </w:r>
      <w:r>
        <w:rPr>
          <w:spacing w:val="-7"/>
          <w:sz w:val="24"/>
        </w:rPr>
        <w:t xml:space="preserve"> </w:t>
      </w:r>
      <w:r>
        <w:rPr>
          <w:sz w:val="24"/>
        </w:rPr>
        <w:t>its</w:t>
      </w:r>
      <w:r>
        <w:rPr>
          <w:spacing w:val="-4"/>
          <w:sz w:val="24"/>
        </w:rPr>
        <w:t xml:space="preserve"> </w:t>
      </w:r>
      <w:r>
        <w:rPr>
          <w:spacing w:val="-3"/>
          <w:sz w:val="24"/>
        </w:rPr>
        <w:t>implementation</w:t>
      </w:r>
    </w:p>
    <w:p w:rsidR="00F5797A" w:rsidRPr="00F5797A" w:rsidRDefault="000851B0" w:rsidP="00850A9B">
      <w:pPr>
        <w:pStyle w:val="ListParagraph"/>
        <w:numPr>
          <w:ilvl w:val="1"/>
          <w:numId w:val="2"/>
        </w:numPr>
        <w:tabs>
          <w:tab w:val="left" w:pos="993"/>
        </w:tabs>
        <w:spacing w:line="240" w:lineRule="auto"/>
        <w:ind w:left="0" w:hanging="295"/>
        <w:rPr>
          <w:sz w:val="24"/>
        </w:rPr>
      </w:pPr>
      <w:r>
        <w:rPr>
          <w:sz w:val="24"/>
        </w:rPr>
        <w:t>should</w:t>
      </w:r>
      <w:r>
        <w:rPr>
          <w:spacing w:val="-7"/>
          <w:sz w:val="24"/>
        </w:rPr>
        <w:t xml:space="preserve"> </w:t>
      </w:r>
      <w:r>
        <w:rPr>
          <w:sz w:val="24"/>
        </w:rPr>
        <w:t>ensure</w:t>
      </w:r>
      <w:r>
        <w:rPr>
          <w:spacing w:val="-5"/>
          <w:sz w:val="24"/>
        </w:rPr>
        <w:t xml:space="preserve"> </w:t>
      </w:r>
      <w:r>
        <w:rPr>
          <w:sz w:val="24"/>
        </w:rPr>
        <w:t>all</w:t>
      </w:r>
      <w:r>
        <w:rPr>
          <w:spacing w:val="-6"/>
          <w:sz w:val="24"/>
        </w:rPr>
        <w:t xml:space="preserve"> </w:t>
      </w:r>
      <w:r>
        <w:rPr>
          <w:sz w:val="24"/>
        </w:rPr>
        <w:t>staff</w:t>
      </w:r>
      <w:r>
        <w:rPr>
          <w:spacing w:val="-3"/>
          <w:sz w:val="24"/>
        </w:rPr>
        <w:t xml:space="preserve"> </w:t>
      </w:r>
      <w:r>
        <w:rPr>
          <w:sz w:val="24"/>
        </w:rPr>
        <w:t>who</w:t>
      </w:r>
      <w:r>
        <w:rPr>
          <w:spacing w:val="-4"/>
          <w:sz w:val="24"/>
        </w:rPr>
        <w:t xml:space="preserve"> </w:t>
      </w:r>
      <w:r>
        <w:rPr>
          <w:sz w:val="24"/>
        </w:rPr>
        <w:t>need</w:t>
      </w:r>
      <w:r>
        <w:rPr>
          <w:spacing w:val="-7"/>
          <w:sz w:val="24"/>
        </w:rPr>
        <w:t xml:space="preserve"> </w:t>
      </w:r>
      <w:r>
        <w:rPr>
          <w:sz w:val="24"/>
        </w:rPr>
        <w:t>to</w:t>
      </w:r>
      <w:r>
        <w:rPr>
          <w:spacing w:val="-5"/>
          <w:sz w:val="24"/>
        </w:rPr>
        <w:t xml:space="preserve"> </w:t>
      </w:r>
      <w:r>
        <w:rPr>
          <w:sz w:val="24"/>
        </w:rPr>
        <w:t>know</w:t>
      </w:r>
      <w:r>
        <w:rPr>
          <w:spacing w:val="-10"/>
          <w:sz w:val="24"/>
        </w:rPr>
        <w:t xml:space="preserve"> </w:t>
      </w:r>
      <w:r>
        <w:rPr>
          <w:sz w:val="24"/>
        </w:rPr>
        <w:t>are</w:t>
      </w:r>
      <w:r>
        <w:rPr>
          <w:spacing w:val="-5"/>
          <w:sz w:val="24"/>
        </w:rPr>
        <w:t xml:space="preserve"> </w:t>
      </w:r>
      <w:r>
        <w:rPr>
          <w:sz w:val="24"/>
        </w:rPr>
        <w:t>informed</w:t>
      </w:r>
      <w:r>
        <w:rPr>
          <w:spacing w:val="-5"/>
          <w:sz w:val="24"/>
        </w:rPr>
        <w:t xml:space="preserve"> </w:t>
      </w:r>
      <w:r>
        <w:rPr>
          <w:sz w:val="24"/>
        </w:rPr>
        <w:t>of</w:t>
      </w:r>
      <w:r>
        <w:rPr>
          <w:spacing w:val="-1"/>
          <w:sz w:val="24"/>
        </w:rPr>
        <w:t xml:space="preserve"> </w:t>
      </w:r>
      <w:r>
        <w:rPr>
          <w:sz w:val="24"/>
        </w:rPr>
        <w:t>a</w:t>
      </w:r>
      <w:r>
        <w:rPr>
          <w:spacing w:val="-6"/>
          <w:sz w:val="24"/>
        </w:rPr>
        <w:t xml:space="preserve"> </w:t>
      </w:r>
      <w:r>
        <w:rPr>
          <w:sz w:val="24"/>
        </w:rPr>
        <w:t>child’s</w:t>
      </w:r>
      <w:r>
        <w:rPr>
          <w:spacing w:val="-5"/>
          <w:sz w:val="24"/>
        </w:rPr>
        <w:t xml:space="preserve"> </w:t>
      </w:r>
      <w:r>
        <w:rPr>
          <w:spacing w:val="-3"/>
          <w:sz w:val="24"/>
        </w:rPr>
        <w:t>condition</w:t>
      </w:r>
    </w:p>
    <w:p w:rsidR="00F5797A" w:rsidRDefault="000851B0" w:rsidP="00850A9B">
      <w:pPr>
        <w:pStyle w:val="ListParagraph"/>
        <w:numPr>
          <w:ilvl w:val="1"/>
          <w:numId w:val="2"/>
        </w:numPr>
        <w:tabs>
          <w:tab w:val="left" w:pos="993"/>
        </w:tabs>
        <w:spacing w:line="240" w:lineRule="auto"/>
        <w:ind w:left="0" w:hanging="295"/>
        <w:rPr>
          <w:sz w:val="24"/>
        </w:rPr>
      </w:pPr>
      <w:r w:rsidRPr="00F5797A">
        <w:rPr>
          <w:sz w:val="24"/>
        </w:rPr>
        <w:t>should</w:t>
      </w:r>
      <w:r w:rsidRPr="00F5797A">
        <w:rPr>
          <w:spacing w:val="-6"/>
          <w:sz w:val="24"/>
        </w:rPr>
        <w:t xml:space="preserve"> </w:t>
      </w:r>
      <w:r w:rsidRPr="00F5797A">
        <w:rPr>
          <w:sz w:val="24"/>
        </w:rPr>
        <w:t>ensure</w:t>
      </w:r>
      <w:r w:rsidRPr="00F5797A">
        <w:rPr>
          <w:spacing w:val="-9"/>
          <w:sz w:val="24"/>
        </w:rPr>
        <w:t xml:space="preserve"> </w:t>
      </w:r>
      <w:r w:rsidRPr="00F5797A">
        <w:rPr>
          <w:sz w:val="24"/>
        </w:rPr>
        <w:t>sufficient</w:t>
      </w:r>
      <w:r w:rsidRPr="00F5797A">
        <w:rPr>
          <w:spacing w:val="-11"/>
          <w:sz w:val="24"/>
        </w:rPr>
        <w:t xml:space="preserve"> </w:t>
      </w:r>
      <w:r w:rsidRPr="00F5797A">
        <w:rPr>
          <w:sz w:val="24"/>
        </w:rPr>
        <w:t>numbers</w:t>
      </w:r>
      <w:r w:rsidRPr="00F5797A">
        <w:rPr>
          <w:spacing w:val="-10"/>
          <w:sz w:val="24"/>
        </w:rPr>
        <w:t xml:space="preserve"> </w:t>
      </w:r>
      <w:r w:rsidRPr="00F5797A">
        <w:rPr>
          <w:sz w:val="24"/>
        </w:rPr>
        <w:t>of</w:t>
      </w:r>
      <w:r w:rsidRPr="00F5797A">
        <w:rPr>
          <w:spacing w:val="-3"/>
          <w:sz w:val="24"/>
        </w:rPr>
        <w:t xml:space="preserve"> </w:t>
      </w:r>
      <w:r w:rsidRPr="00F5797A">
        <w:rPr>
          <w:sz w:val="24"/>
        </w:rPr>
        <w:t>staff</w:t>
      </w:r>
      <w:r w:rsidRPr="00F5797A">
        <w:rPr>
          <w:spacing w:val="-3"/>
          <w:sz w:val="24"/>
        </w:rPr>
        <w:t xml:space="preserve"> </w:t>
      </w:r>
      <w:r w:rsidRPr="00F5797A">
        <w:rPr>
          <w:sz w:val="24"/>
        </w:rPr>
        <w:t>are</w:t>
      </w:r>
      <w:r w:rsidRPr="00F5797A">
        <w:rPr>
          <w:spacing w:val="-9"/>
          <w:sz w:val="24"/>
        </w:rPr>
        <w:t xml:space="preserve"> </w:t>
      </w:r>
      <w:r w:rsidRPr="00F5797A">
        <w:rPr>
          <w:sz w:val="24"/>
        </w:rPr>
        <w:t>trained</w:t>
      </w:r>
      <w:r w:rsidRPr="00F5797A">
        <w:rPr>
          <w:spacing w:val="-4"/>
          <w:sz w:val="24"/>
        </w:rPr>
        <w:t xml:space="preserve"> </w:t>
      </w:r>
      <w:r w:rsidRPr="00F5797A">
        <w:rPr>
          <w:sz w:val="24"/>
        </w:rPr>
        <w:t>and</w:t>
      </w:r>
      <w:r w:rsidRPr="00F5797A">
        <w:rPr>
          <w:spacing w:val="-8"/>
          <w:sz w:val="24"/>
        </w:rPr>
        <w:t xml:space="preserve"> </w:t>
      </w:r>
      <w:r w:rsidRPr="00F5797A">
        <w:rPr>
          <w:sz w:val="24"/>
        </w:rPr>
        <w:t>available</w:t>
      </w:r>
      <w:r w:rsidRPr="00F5797A">
        <w:rPr>
          <w:spacing w:val="-9"/>
          <w:sz w:val="24"/>
        </w:rPr>
        <w:t xml:space="preserve"> </w:t>
      </w:r>
      <w:r w:rsidRPr="00F5797A">
        <w:rPr>
          <w:sz w:val="24"/>
        </w:rPr>
        <w:t>to</w:t>
      </w:r>
      <w:r w:rsidRPr="00F5797A">
        <w:rPr>
          <w:spacing w:val="-9"/>
          <w:sz w:val="24"/>
        </w:rPr>
        <w:t xml:space="preserve"> </w:t>
      </w:r>
      <w:r w:rsidRPr="00F5797A">
        <w:rPr>
          <w:sz w:val="24"/>
        </w:rPr>
        <w:t>implement</w:t>
      </w:r>
      <w:r w:rsidRPr="00F5797A">
        <w:rPr>
          <w:spacing w:val="-3"/>
          <w:sz w:val="24"/>
        </w:rPr>
        <w:t xml:space="preserve"> </w:t>
      </w:r>
      <w:r w:rsidRPr="00F5797A">
        <w:rPr>
          <w:sz w:val="24"/>
        </w:rPr>
        <w:t>the</w:t>
      </w:r>
      <w:r w:rsidRPr="00F5797A">
        <w:rPr>
          <w:spacing w:val="-11"/>
          <w:sz w:val="24"/>
        </w:rPr>
        <w:t xml:space="preserve"> </w:t>
      </w:r>
      <w:r w:rsidRPr="00F5797A">
        <w:rPr>
          <w:sz w:val="24"/>
        </w:rPr>
        <w:t>policy, including in emergency and contingency situations, and they are appropriately</w:t>
      </w:r>
      <w:r w:rsidRPr="00F5797A">
        <w:rPr>
          <w:spacing w:val="-30"/>
          <w:sz w:val="24"/>
        </w:rPr>
        <w:t xml:space="preserve"> </w:t>
      </w:r>
      <w:r w:rsidRPr="00F5797A">
        <w:rPr>
          <w:sz w:val="24"/>
        </w:rPr>
        <w:t>insured</w:t>
      </w:r>
    </w:p>
    <w:p w:rsidR="00F5797A" w:rsidRDefault="00F5797A" w:rsidP="00850A9B">
      <w:pPr>
        <w:spacing w:line="240" w:lineRule="exact"/>
        <w:rPr>
          <w:sz w:val="24"/>
        </w:rPr>
      </w:pPr>
    </w:p>
    <w:p w:rsidR="00F12547" w:rsidRDefault="000851B0" w:rsidP="00850A9B">
      <w:pPr>
        <w:pStyle w:val="Heading2"/>
        <w:spacing w:before="38"/>
        <w:ind w:left="0"/>
      </w:pPr>
      <w:r>
        <w:t>The child’s teacher</w:t>
      </w:r>
    </w:p>
    <w:p w:rsidR="008D6F4C" w:rsidRDefault="000851B0" w:rsidP="008D6F4C">
      <w:pPr>
        <w:pStyle w:val="ListParagraph"/>
        <w:numPr>
          <w:ilvl w:val="1"/>
          <w:numId w:val="2"/>
        </w:numPr>
        <w:tabs>
          <w:tab w:val="left" w:pos="993"/>
        </w:tabs>
        <w:spacing w:line="240" w:lineRule="auto"/>
        <w:ind w:left="0" w:hanging="295"/>
        <w:rPr>
          <w:sz w:val="24"/>
        </w:rPr>
      </w:pPr>
      <w:r>
        <w:rPr>
          <w:sz w:val="24"/>
        </w:rPr>
        <w:t>ensures</w:t>
      </w:r>
      <w:r>
        <w:rPr>
          <w:spacing w:val="-8"/>
          <w:sz w:val="24"/>
        </w:rPr>
        <w:t xml:space="preserve"> </w:t>
      </w:r>
      <w:r>
        <w:rPr>
          <w:sz w:val="24"/>
        </w:rPr>
        <w:t>the</w:t>
      </w:r>
      <w:r>
        <w:rPr>
          <w:spacing w:val="-7"/>
          <w:sz w:val="24"/>
        </w:rPr>
        <w:t xml:space="preserve"> </w:t>
      </w:r>
      <w:r>
        <w:rPr>
          <w:sz w:val="24"/>
        </w:rPr>
        <w:t>child’s</w:t>
      </w:r>
      <w:r>
        <w:rPr>
          <w:spacing w:val="-5"/>
          <w:sz w:val="24"/>
        </w:rPr>
        <w:t xml:space="preserve"> </w:t>
      </w:r>
      <w:r>
        <w:rPr>
          <w:sz w:val="24"/>
        </w:rPr>
        <w:t>day</w:t>
      </w:r>
      <w:r>
        <w:rPr>
          <w:spacing w:val="-3"/>
          <w:sz w:val="24"/>
        </w:rPr>
        <w:t xml:space="preserve"> </w:t>
      </w:r>
      <w:r>
        <w:rPr>
          <w:sz w:val="24"/>
        </w:rPr>
        <w:t>to</w:t>
      </w:r>
      <w:r>
        <w:rPr>
          <w:spacing w:val="-2"/>
          <w:sz w:val="24"/>
        </w:rPr>
        <w:t xml:space="preserve"> </w:t>
      </w:r>
      <w:r>
        <w:rPr>
          <w:sz w:val="24"/>
        </w:rPr>
        <w:t>day</w:t>
      </w:r>
      <w:r>
        <w:rPr>
          <w:spacing w:val="-8"/>
          <w:sz w:val="24"/>
        </w:rPr>
        <w:t xml:space="preserve"> </w:t>
      </w:r>
      <w:r w:rsidR="00F5797A">
        <w:rPr>
          <w:spacing w:val="-8"/>
          <w:sz w:val="24"/>
        </w:rPr>
        <w:t xml:space="preserve">medical </w:t>
      </w:r>
      <w:r>
        <w:rPr>
          <w:sz w:val="24"/>
        </w:rPr>
        <w:t>needs</w:t>
      </w:r>
      <w:r>
        <w:rPr>
          <w:spacing w:val="-5"/>
          <w:sz w:val="24"/>
        </w:rPr>
        <w:t xml:space="preserve"> </w:t>
      </w:r>
      <w:r>
        <w:rPr>
          <w:sz w:val="24"/>
        </w:rPr>
        <w:t>are</w:t>
      </w:r>
      <w:r>
        <w:rPr>
          <w:spacing w:val="-2"/>
          <w:sz w:val="24"/>
        </w:rPr>
        <w:t xml:space="preserve"> </w:t>
      </w:r>
      <w:r>
        <w:rPr>
          <w:sz w:val="24"/>
        </w:rPr>
        <w:t>catered</w:t>
      </w:r>
      <w:r>
        <w:rPr>
          <w:spacing w:val="-4"/>
          <w:sz w:val="24"/>
        </w:rPr>
        <w:t xml:space="preserve"> for</w:t>
      </w:r>
    </w:p>
    <w:p w:rsidR="00F12547" w:rsidRPr="008D6F4C" w:rsidRDefault="000851B0" w:rsidP="008D6F4C">
      <w:pPr>
        <w:pStyle w:val="ListParagraph"/>
        <w:numPr>
          <w:ilvl w:val="1"/>
          <w:numId w:val="2"/>
        </w:numPr>
        <w:tabs>
          <w:tab w:val="left" w:pos="993"/>
        </w:tabs>
        <w:spacing w:line="240" w:lineRule="auto"/>
        <w:ind w:left="0" w:hanging="295"/>
        <w:rPr>
          <w:sz w:val="24"/>
        </w:rPr>
      </w:pPr>
      <w:r w:rsidRPr="008D6F4C">
        <w:rPr>
          <w:sz w:val="24"/>
        </w:rPr>
        <w:t>makes</w:t>
      </w:r>
      <w:r w:rsidRPr="008D6F4C">
        <w:rPr>
          <w:spacing w:val="-10"/>
          <w:sz w:val="24"/>
        </w:rPr>
        <w:t xml:space="preserve"> </w:t>
      </w:r>
      <w:r w:rsidRPr="008D6F4C">
        <w:rPr>
          <w:sz w:val="24"/>
        </w:rPr>
        <w:t>relevant</w:t>
      </w:r>
      <w:r w:rsidRPr="008D6F4C">
        <w:rPr>
          <w:spacing w:val="-6"/>
          <w:sz w:val="24"/>
        </w:rPr>
        <w:t xml:space="preserve"> </w:t>
      </w:r>
      <w:r w:rsidRPr="008D6F4C">
        <w:rPr>
          <w:sz w:val="24"/>
        </w:rPr>
        <w:t>staff</w:t>
      </w:r>
      <w:r w:rsidRPr="008D6F4C">
        <w:rPr>
          <w:spacing w:val="-8"/>
          <w:sz w:val="24"/>
        </w:rPr>
        <w:t xml:space="preserve"> </w:t>
      </w:r>
      <w:r w:rsidRPr="008D6F4C">
        <w:rPr>
          <w:sz w:val="24"/>
        </w:rPr>
        <w:t>members</w:t>
      </w:r>
      <w:r w:rsidRPr="008D6F4C">
        <w:rPr>
          <w:spacing w:val="-7"/>
          <w:sz w:val="24"/>
        </w:rPr>
        <w:t xml:space="preserve"> </w:t>
      </w:r>
      <w:r w:rsidRPr="008D6F4C">
        <w:rPr>
          <w:sz w:val="24"/>
        </w:rPr>
        <w:t>working</w:t>
      </w:r>
      <w:r w:rsidRPr="008D6F4C">
        <w:rPr>
          <w:spacing w:val="-5"/>
          <w:sz w:val="24"/>
        </w:rPr>
        <w:t xml:space="preserve"> </w:t>
      </w:r>
      <w:r w:rsidRPr="008D6F4C">
        <w:rPr>
          <w:sz w:val="24"/>
        </w:rPr>
        <w:t>with</w:t>
      </w:r>
      <w:r w:rsidRPr="008D6F4C">
        <w:rPr>
          <w:spacing w:val="-8"/>
          <w:sz w:val="24"/>
        </w:rPr>
        <w:t xml:space="preserve"> </w:t>
      </w:r>
      <w:r w:rsidRPr="008D6F4C">
        <w:rPr>
          <w:sz w:val="24"/>
        </w:rPr>
        <w:t>the</w:t>
      </w:r>
      <w:r w:rsidRPr="008D6F4C">
        <w:rPr>
          <w:spacing w:val="-9"/>
          <w:sz w:val="24"/>
        </w:rPr>
        <w:t xml:space="preserve"> </w:t>
      </w:r>
      <w:r w:rsidRPr="008D6F4C">
        <w:rPr>
          <w:sz w:val="24"/>
        </w:rPr>
        <w:t>child,</w:t>
      </w:r>
      <w:r w:rsidRPr="008D6F4C">
        <w:rPr>
          <w:spacing w:val="-5"/>
          <w:sz w:val="24"/>
        </w:rPr>
        <w:t xml:space="preserve"> </w:t>
      </w:r>
      <w:r w:rsidRPr="008D6F4C">
        <w:rPr>
          <w:sz w:val="24"/>
        </w:rPr>
        <w:t>including</w:t>
      </w:r>
      <w:r w:rsidRPr="008D6F4C">
        <w:rPr>
          <w:spacing w:val="-7"/>
          <w:sz w:val="24"/>
        </w:rPr>
        <w:t xml:space="preserve"> </w:t>
      </w:r>
      <w:r w:rsidRPr="008D6F4C">
        <w:rPr>
          <w:sz w:val="24"/>
        </w:rPr>
        <w:t>PPA/cover</w:t>
      </w:r>
      <w:r w:rsidRPr="008D6F4C">
        <w:rPr>
          <w:spacing w:val="-9"/>
          <w:sz w:val="24"/>
        </w:rPr>
        <w:t xml:space="preserve"> </w:t>
      </w:r>
      <w:r w:rsidRPr="008D6F4C">
        <w:rPr>
          <w:sz w:val="24"/>
        </w:rPr>
        <w:t>staff,</w:t>
      </w:r>
      <w:r w:rsidRPr="008D6F4C">
        <w:rPr>
          <w:spacing w:val="-7"/>
          <w:sz w:val="24"/>
        </w:rPr>
        <w:t xml:space="preserve"> </w:t>
      </w:r>
      <w:r w:rsidRPr="008D6F4C">
        <w:rPr>
          <w:sz w:val="24"/>
        </w:rPr>
        <w:t>aware</w:t>
      </w:r>
      <w:r w:rsidRPr="008D6F4C">
        <w:rPr>
          <w:spacing w:val="-6"/>
          <w:sz w:val="24"/>
        </w:rPr>
        <w:t xml:space="preserve"> </w:t>
      </w:r>
      <w:r w:rsidRPr="008D6F4C">
        <w:rPr>
          <w:sz w:val="24"/>
        </w:rPr>
        <w:t>of</w:t>
      </w:r>
      <w:r w:rsidRPr="008D6F4C">
        <w:rPr>
          <w:spacing w:val="-8"/>
          <w:sz w:val="24"/>
        </w:rPr>
        <w:t xml:space="preserve"> </w:t>
      </w:r>
      <w:r w:rsidRPr="008D6F4C">
        <w:rPr>
          <w:sz w:val="24"/>
        </w:rPr>
        <w:t>the</w:t>
      </w:r>
      <w:r w:rsidRPr="008D6F4C">
        <w:rPr>
          <w:spacing w:val="-9"/>
          <w:sz w:val="24"/>
        </w:rPr>
        <w:t xml:space="preserve"> </w:t>
      </w:r>
      <w:r w:rsidRPr="008D6F4C">
        <w:rPr>
          <w:sz w:val="24"/>
        </w:rPr>
        <w:t>child’s</w:t>
      </w:r>
      <w:r w:rsidR="00F5797A" w:rsidRPr="008D6F4C">
        <w:rPr>
          <w:sz w:val="24"/>
        </w:rPr>
        <w:t xml:space="preserve"> </w:t>
      </w:r>
      <w:r w:rsidRPr="008D6F4C">
        <w:rPr>
          <w:sz w:val="24"/>
        </w:rPr>
        <w:t>day to day</w:t>
      </w:r>
      <w:r w:rsidRPr="008D6F4C">
        <w:rPr>
          <w:spacing w:val="-2"/>
          <w:sz w:val="24"/>
        </w:rPr>
        <w:t xml:space="preserve"> </w:t>
      </w:r>
      <w:r w:rsidRPr="008D6F4C">
        <w:rPr>
          <w:sz w:val="24"/>
        </w:rPr>
        <w:t>needs</w:t>
      </w:r>
    </w:p>
    <w:p w:rsidR="00F12547" w:rsidRDefault="000851B0" w:rsidP="00850A9B">
      <w:pPr>
        <w:pStyle w:val="ListParagraph"/>
        <w:numPr>
          <w:ilvl w:val="1"/>
          <w:numId w:val="2"/>
        </w:numPr>
        <w:tabs>
          <w:tab w:val="left" w:pos="993"/>
        </w:tabs>
        <w:spacing w:before="2" w:line="240" w:lineRule="auto"/>
        <w:ind w:left="0" w:hanging="295"/>
        <w:rPr>
          <w:sz w:val="24"/>
        </w:rPr>
      </w:pPr>
      <w:r>
        <w:rPr>
          <w:sz w:val="24"/>
        </w:rPr>
        <w:t>undertakes</w:t>
      </w:r>
      <w:r>
        <w:rPr>
          <w:spacing w:val="-10"/>
          <w:sz w:val="24"/>
        </w:rPr>
        <w:t xml:space="preserve"> </w:t>
      </w:r>
      <w:r>
        <w:rPr>
          <w:sz w:val="24"/>
        </w:rPr>
        <w:t>risk</w:t>
      </w:r>
      <w:r>
        <w:rPr>
          <w:spacing w:val="-8"/>
          <w:sz w:val="24"/>
        </w:rPr>
        <w:t xml:space="preserve"> </w:t>
      </w:r>
      <w:r>
        <w:rPr>
          <w:sz w:val="24"/>
        </w:rPr>
        <w:t>assessments</w:t>
      </w:r>
      <w:r>
        <w:rPr>
          <w:spacing w:val="-10"/>
          <w:sz w:val="24"/>
        </w:rPr>
        <w:t xml:space="preserve"> </w:t>
      </w:r>
      <w:r>
        <w:rPr>
          <w:sz w:val="24"/>
        </w:rPr>
        <w:t>for</w:t>
      </w:r>
      <w:r>
        <w:rPr>
          <w:spacing w:val="-9"/>
          <w:sz w:val="24"/>
        </w:rPr>
        <w:t xml:space="preserve"> </w:t>
      </w:r>
      <w:r>
        <w:rPr>
          <w:sz w:val="24"/>
        </w:rPr>
        <w:t>visits</w:t>
      </w:r>
      <w:r>
        <w:rPr>
          <w:spacing w:val="-5"/>
          <w:sz w:val="24"/>
        </w:rPr>
        <w:t xml:space="preserve"> </w:t>
      </w:r>
      <w:r>
        <w:rPr>
          <w:sz w:val="24"/>
        </w:rPr>
        <w:t>and</w:t>
      </w:r>
      <w:r>
        <w:rPr>
          <w:spacing w:val="-6"/>
          <w:sz w:val="24"/>
        </w:rPr>
        <w:t xml:space="preserve"> </w:t>
      </w:r>
      <w:r>
        <w:rPr>
          <w:sz w:val="24"/>
        </w:rPr>
        <w:t>activities</w:t>
      </w:r>
      <w:r>
        <w:rPr>
          <w:spacing w:val="-5"/>
          <w:sz w:val="24"/>
        </w:rPr>
        <w:t xml:space="preserve"> </w:t>
      </w:r>
      <w:r>
        <w:rPr>
          <w:sz w:val="24"/>
        </w:rPr>
        <w:t>out</w:t>
      </w:r>
      <w:r>
        <w:rPr>
          <w:spacing w:val="-8"/>
          <w:sz w:val="24"/>
        </w:rPr>
        <w:t xml:space="preserve"> </w:t>
      </w:r>
      <w:r>
        <w:rPr>
          <w:sz w:val="24"/>
        </w:rPr>
        <w:t>of</w:t>
      </w:r>
      <w:r>
        <w:rPr>
          <w:spacing w:val="-6"/>
          <w:sz w:val="24"/>
        </w:rPr>
        <w:t xml:space="preserve"> </w:t>
      </w:r>
      <w:r>
        <w:rPr>
          <w:sz w:val="24"/>
        </w:rPr>
        <w:t>the</w:t>
      </w:r>
      <w:r>
        <w:rPr>
          <w:spacing w:val="-9"/>
          <w:sz w:val="24"/>
        </w:rPr>
        <w:t xml:space="preserve"> </w:t>
      </w:r>
      <w:r>
        <w:rPr>
          <w:sz w:val="24"/>
        </w:rPr>
        <w:t>normal</w:t>
      </w:r>
      <w:r>
        <w:rPr>
          <w:spacing w:val="-9"/>
          <w:sz w:val="24"/>
        </w:rPr>
        <w:t xml:space="preserve"> </w:t>
      </w:r>
      <w:r>
        <w:rPr>
          <w:sz w:val="24"/>
        </w:rPr>
        <w:t>timetable</w:t>
      </w:r>
      <w:r>
        <w:rPr>
          <w:spacing w:val="-4"/>
          <w:sz w:val="24"/>
        </w:rPr>
        <w:t xml:space="preserve"> </w:t>
      </w:r>
      <w:r>
        <w:rPr>
          <w:sz w:val="24"/>
        </w:rPr>
        <w:t>are</w:t>
      </w:r>
      <w:r>
        <w:rPr>
          <w:spacing w:val="-11"/>
          <w:sz w:val="24"/>
        </w:rPr>
        <w:t xml:space="preserve"> </w:t>
      </w:r>
      <w:r>
        <w:rPr>
          <w:sz w:val="24"/>
        </w:rPr>
        <w:t>carried</w:t>
      </w:r>
      <w:r>
        <w:rPr>
          <w:spacing w:val="-6"/>
          <w:sz w:val="24"/>
        </w:rPr>
        <w:t xml:space="preserve"> </w:t>
      </w:r>
      <w:r>
        <w:rPr>
          <w:spacing w:val="-4"/>
          <w:sz w:val="24"/>
        </w:rPr>
        <w:t>out</w:t>
      </w:r>
    </w:p>
    <w:p w:rsidR="00F12547" w:rsidRDefault="00F12547" w:rsidP="00850A9B">
      <w:pPr>
        <w:pStyle w:val="BodyText"/>
        <w:spacing w:before="9"/>
        <w:rPr>
          <w:sz w:val="19"/>
        </w:rPr>
      </w:pPr>
    </w:p>
    <w:p w:rsidR="00F12547" w:rsidRDefault="000851B0" w:rsidP="00850A9B">
      <w:pPr>
        <w:pStyle w:val="Heading2"/>
        <w:ind w:left="0"/>
      </w:pPr>
      <w:r>
        <w:t>School Staff</w:t>
      </w:r>
    </w:p>
    <w:p w:rsidR="00F12547" w:rsidRDefault="000851B0" w:rsidP="00850A9B">
      <w:pPr>
        <w:pStyle w:val="ListParagraph"/>
        <w:numPr>
          <w:ilvl w:val="1"/>
          <w:numId w:val="2"/>
        </w:numPr>
        <w:tabs>
          <w:tab w:val="left" w:pos="1059"/>
          <w:tab w:val="left" w:pos="1060"/>
        </w:tabs>
        <w:spacing w:line="240" w:lineRule="auto"/>
        <w:ind w:left="0" w:right="806" w:hanging="363"/>
        <w:rPr>
          <w:sz w:val="24"/>
        </w:rPr>
      </w:pPr>
      <w:r>
        <w:rPr>
          <w:sz w:val="24"/>
        </w:rPr>
        <w:t>any</w:t>
      </w:r>
      <w:r>
        <w:rPr>
          <w:spacing w:val="-9"/>
          <w:sz w:val="24"/>
        </w:rPr>
        <w:t xml:space="preserve"> </w:t>
      </w:r>
      <w:r>
        <w:rPr>
          <w:sz w:val="24"/>
        </w:rPr>
        <w:t>staff</w:t>
      </w:r>
      <w:r>
        <w:rPr>
          <w:spacing w:val="-5"/>
          <w:sz w:val="24"/>
        </w:rPr>
        <w:t xml:space="preserve"> </w:t>
      </w:r>
      <w:r>
        <w:rPr>
          <w:sz w:val="24"/>
        </w:rPr>
        <w:t>member</w:t>
      </w:r>
      <w:r>
        <w:rPr>
          <w:spacing w:val="-3"/>
          <w:sz w:val="24"/>
        </w:rPr>
        <w:t xml:space="preserve"> </w:t>
      </w:r>
      <w:r>
        <w:rPr>
          <w:sz w:val="24"/>
        </w:rPr>
        <w:t>may</w:t>
      </w:r>
      <w:r>
        <w:rPr>
          <w:spacing w:val="-11"/>
          <w:sz w:val="24"/>
        </w:rPr>
        <w:t xml:space="preserve"> </w:t>
      </w:r>
      <w:r>
        <w:rPr>
          <w:sz w:val="24"/>
        </w:rPr>
        <w:t>be</w:t>
      </w:r>
      <w:r>
        <w:rPr>
          <w:spacing w:val="-3"/>
          <w:sz w:val="24"/>
        </w:rPr>
        <w:t xml:space="preserve"> </w:t>
      </w:r>
      <w:r>
        <w:rPr>
          <w:sz w:val="24"/>
        </w:rPr>
        <w:t>asked</w:t>
      </w:r>
      <w:r>
        <w:rPr>
          <w:spacing w:val="-5"/>
          <w:sz w:val="24"/>
        </w:rPr>
        <w:t xml:space="preserve"> </w:t>
      </w:r>
      <w:r>
        <w:rPr>
          <w:sz w:val="24"/>
        </w:rPr>
        <w:t>to</w:t>
      </w:r>
      <w:r>
        <w:rPr>
          <w:spacing w:val="-8"/>
          <w:sz w:val="24"/>
        </w:rPr>
        <w:t xml:space="preserve"> </w:t>
      </w:r>
      <w:r>
        <w:rPr>
          <w:sz w:val="24"/>
        </w:rPr>
        <w:t>provide</w:t>
      </w:r>
      <w:r>
        <w:rPr>
          <w:spacing w:val="-3"/>
          <w:sz w:val="24"/>
        </w:rPr>
        <w:t xml:space="preserve"> </w:t>
      </w:r>
      <w:r>
        <w:rPr>
          <w:sz w:val="24"/>
        </w:rPr>
        <w:t>support</w:t>
      </w:r>
      <w:r>
        <w:rPr>
          <w:spacing w:val="-2"/>
          <w:sz w:val="24"/>
        </w:rPr>
        <w:t xml:space="preserve"> </w:t>
      </w:r>
      <w:r>
        <w:rPr>
          <w:sz w:val="24"/>
        </w:rPr>
        <w:t>to</w:t>
      </w:r>
      <w:r>
        <w:rPr>
          <w:spacing w:val="-10"/>
          <w:sz w:val="24"/>
        </w:rPr>
        <w:t xml:space="preserve"> </w:t>
      </w:r>
      <w:r>
        <w:rPr>
          <w:sz w:val="24"/>
        </w:rPr>
        <w:t>pupils</w:t>
      </w:r>
      <w:r>
        <w:rPr>
          <w:spacing w:val="-6"/>
          <w:sz w:val="24"/>
        </w:rPr>
        <w:t xml:space="preserve"> </w:t>
      </w:r>
      <w:r>
        <w:rPr>
          <w:sz w:val="24"/>
        </w:rPr>
        <w:t>with</w:t>
      </w:r>
      <w:r>
        <w:rPr>
          <w:spacing w:val="-3"/>
          <w:sz w:val="24"/>
        </w:rPr>
        <w:t xml:space="preserve"> </w:t>
      </w:r>
      <w:r>
        <w:rPr>
          <w:sz w:val="24"/>
        </w:rPr>
        <w:t>medical</w:t>
      </w:r>
      <w:r>
        <w:rPr>
          <w:spacing w:val="-8"/>
          <w:sz w:val="24"/>
        </w:rPr>
        <w:t xml:space="preserve"> </w:t>
      </w:r>
      <w:r>
        <w:rPr>
          <w:sz w:val="24"/>
        </w:rPr>
        <w:t>conditions,</w:t>
      </w:r>
      <w:r>
        <w:rPr>
          <w:spacing w:val="-8"/>
          <w:sz w:val="24"/>
        </w:rPr>
        <w:t xml:space="preserve"> </w:t>
      </w:r>
      <w:r>
        <w:rPr>
          <w:sz w:val="24"/>
        </w:rPr>
        <w:t>including the administering of medicines, although they cannot be required to do</w:t>
      </w:r>
      <w:r>
        <w:rPr>
          <w:spacing w:val="-26"/>
          <w:sz w:val="24"/>
        </w:rPr>
        <w:t xml:space="preserve"> </w:t>
      </w:r>
      <w:r>
        <w:rPr>
          <w:sz w:val="24"/>
        </w:rPr>
        <w:t>so</w:t>
      </w:r>
    </w:p>
    <w:p w:rsidR="00F12547" w:rsidRDefault="000851B0" w:rsidP="00850A9B">
      <w:pPr>
        <w:pStyle w:val="ListParagraph"/>
        <w:numPr>
          <w:ilvl w:val="1"/>
          <w:numId w:val="2"/>
        </w:numPr>
        <w:tabs>
          <w:tab w:val="left" w:pos="1059"/>
          <w:tab w:val="left" w:pos="1060"/>
        </w:tabs>
        <w:spacing w:before="14" w:line="240" w:lineRule="auto"/>
        <w:ind w:left="0" w:right="1007" w:hanging="363"/>
        <w:rPr>
          <w:sz w:val="24"/>
        </w:rPr>
      </w:pPr>
      <w:r>
        <w:rPr>
          <w:sz w:val="24"/>
        </w:rPr>
        <w:t>should</w:t>
      </w:r>
      <w:r>
        <w:rPr>
          <w:spacing w:val="-6"/>
          <w:sz w:val="24"/>
        </w:rPr>
        <w:t xml:space="preserve"> </w:t>
      </w:r>
      <w:r>
        <w:rPr>
          <w:sz w:val="24"/>
        </w:rPr>
        <w:t>receive</w:t>
      </w:r>
      <w:r>
        <w:rPr>
          <w:spacing w:val="-8"/>
          <w:sz w:val="24"/>
        </w:rPr>
        <w:t xml:space="preserve"> </w:t>
      </w:r>
      <w:r>
        <w:rPr>
          <w:sz w:val="24"/>
        </w:rPr>
        <w:t>sufficient</w:t>
      </w:r>
      <w:r>
        <w:rPr>
          <w:spacing w:val="-10"/>
          <w:sz w:val="24"/>
        </w:rPr>
        <w:t xml:space="preserve"> </w:t>
      </w:r>
      <w:r>
        <w:rPr>
          <w:sz w:val="24"/>
        </w:rPr>
        <w:t>and</w:t>
      </w:r>
      <w:r>
        <w:rPr>
          <w:spacing w:val="-6"/>
          <w:sz w:val="24"/>
        </w:rPr>
        <w:t xml:space="preserve"> </w:t>
      </w:r>
      <w:r>
        <w:rPr>
          <w:sz w:val="24"/>
        </w:rPr>
        <w:t>suitable</w:t>
      </w:r>
      <w:r>
        <w:rPr>
          <w:spacing w:val="-8"/>
          <w:sz w:val="24"/>
        </w:rPr>
        <w:t xml:space="preserve"> </w:t>
      </w:r>
      <w:r>
        <w:rPr>
          <w:sz w:val="24"/>
        </w:rPr>
        <w:t>training</w:t>
      </w:r>
      <w:r>
        <w:rPr>
          <w:spacing w:val="-9"/>
          <w:sz w:val="24"/>
        </w:rPr>
        <w:t xml:space="preserve"> </w:t>
      </w:r>
      <w:r>
        <w:rPr>
          <w:sz w:val="24"/>
        </w:rPr>
        <w:t>and</w:t>
      </w:r>
      <w:r>
        <w:rPr>
          <w:spacing w:val="-12"/>
          <w:sz w:val="24"/>
        </w:rPr>
        <w:t xml:space="preserve"> </w:t>
      </w:r>
      <w:r>
        <w:rPr>
          <w:sz w:val="24"/>
        </w:rPr>
        <w:t>achieve</w:t>
      </w:r>
      <w:r>
        <w:rPr>
          <w:spacing w:val="-8"/>
          <w:sz w:val="24"/>
        </w:rPr>
        <w:t xml:space="preserve"> </w:t>
      </w:r>
      <w:r>
        <w:rPr>
          <w:sz w:val="24"/>
        </w:rPr>
        <w:t>the</w:t>
      </w:r>
      <w:r>
        <w:rPr>
          <w:spacing w:val="-8"/>
          <w:sz w:val="24"/>
        </w:rPr>
        <w:t xml:space="preserve"> </w:t>
      </w:r>
      <w:r>
        <w:rPr>
          <w:sz w:val="24"/>
        </w:rPr>
        <w:t>necessary</w:t>
      </w:r>
      <w:r>
        <w:rPr>
          <w:spacing w:val="-9"/>
          <w:sz w:val="24"/>
        </w:rPr>
        <w:t xml:space="preserve"> </w:t>
      </w:r>
      <w:r>
        <w:rPr>
          <w:sz w:val="24"/>
        </w:rPr>
        <w:t>level</w:t>
      </w:r>
      <w:r>
        <w:rPr>
          <w:spacing w:val="-7"/>
          <w:sz w:val="24"/>
        </w:rPr>
        <w:t xml:space="preserve"> </w:t>
      </w:r>
      <w:r>
        <w:rPr>
          <w:sz w:val="24"/>
        </w:rPr>
        <w:t>of</w:t>
      </w:r>
      <w:r>
        <w:rPr>
          <w:spacing w:val="-3"/>
          <w:sz w:val="24"/>
        </w:rPr>
        <w:t xml:space="preserve"> </w:t>
      </w:r>
      <w:r>
        <w:rPr>
          <w:sz w:val="24"/>
        </w:rPr>
        <w:t>competency before taking on the responsibility of supporting children with medical</w:t>
      </w:r>
      <w:r>
        <w:rPr>
          <w:spacing w:val="-20"/>
          <w:sz w:val="24"/>
        </w:rPr>
        <w:t xml:space="preserve"> </w:t>
      </w:r>
      <w:r>
        <w:rPr>
          <w:sz w:val="24"/>
        </w:rPr>
        <w:t>conditions</w:t>
      </w:r>
    </w:p>
    <w:p w:rsidR="00F12547" w:rsidRDefault="000851B0" w:rsidP="00850A9B">
      <w:pPr>
        <w:pStyle w:val="ListParagraph"/>
        <w:numPr>
          <w:ilvl w:val="1"/>
          <w:numId w:val="2"/>
        </w:numPr>
        <w:tabs>
          <w:tab w:val="left" w:pos="1059"/>
          <w:tab w:val="left" w:pos="1060"/>
        </w:tabs>
        <w:spacing w:before="14" w:line="240" w:lineRule="auto"/>
        <w:ind w:left="0" w:right="457" w:hanging="363"/>
        <w:rPr>
          <w:sz w:val="24"/>
        </w:rPr>
      </w:pPr>
      <w:r>
        <w:rPr>
          <w:sz w:val="24"/>
        </w:rPr>
        <w:t>any</w:t>
      </w:r>
      <w:r>
        <w:rPr>
          <w:spacing w:val="-9"/>
          <w:sz w:val="24"/>
        </w:rPr>
        <w:t xml:space="preserve"> </w:t>
      </w:r>
      <w:r>
        <w:rPr>
          <w:sz w:val="24"/>
        </w:rPr>
        <w:t>staff</w:t>
      </w:r>
      <w:r>
        <w:rPr>
          <w:spacing w:val="-6"/>
          <w:sz w:val="24"/>
        </w:rPr>
        <w:t xml:space="preserve"> </w:t>
      </w:r>
      <w:r>
        <w:rPr>
          <w:sz w:val="24"/>
        </w:rPr>
        <w:t>member</w:t>
      </w:r>
      <w:r>
        <w:rPr>
          <w:spacing w:val="-7"/>
          <w:sz w:val="24"/>
        </w:rPr>
        <w:t xml:space="preserve"> </w:t>
      </w:r>
      <w:r>
        <w:rPr>
          <w:sz w:val="24"/>
        </w:rPr>
        <w:t>should</w:t>
      </w:r>
      <w:r>
        <w:rPr>
          <w:spacing w:val="-7"/>
          <w:sz w:val="24"/>
        </w:rPr>
        <w:t xml:space="preserve"> </w:t>
      </w:r>
      <w:r>
        <w:rPr>
          <w:sz w:val="24"/>
        </w:rPr>
        <w:t>know</w:t>
      </w:r>
      <w:r>
        <w:rPr>
          <w:spacing w:val="-10"/>
          <w:sz w:val="24"/>
        </w:rPr>
        <w:t xml:space="preserve"> </w:t>
      </w:r>
      <w:r>
        <w:rPr>
          <w:sz w:val="24"/>
        </w:rPr>
        <w:t>what</w:t>
      </w:r>
      <w:r>
        <w:rPr>
          <w:spacing w:val="-3"/>
          <w:sz w:val="24"/>
        </w:rPr>
        <w:t xml:space="preserve"> </w:t>
      </w:r>
      <w:r>
        <w:rPr>
          <w:sz w:val="24"/>
        </w:rPr>
        <w:t>to</w:t>
      </w:r>
      <w:r>
        <w:rPr>
          <w:spacing w:val="-6"/>
          <w:sz w:val="24"/>
        </w:rPr>
        <w:t xml:space="preserve"> </w:t>
      </w:r>
      <w:r>
        <w:rPr>
          <w:sz w:val="24"/>
        </w:rPr>
        <w:t>do</w:t>
      </w:r>
      <w:r>
        <w:rPr>
          <w:spacing w:val="-8"/>
          <w:sz w:val="24"/>
        </w:rPr>
        <w:t xml:space="preserve"> </w:t>
      </w:r>
      <w:r>
        <w:rPr>
          <w:sz w:val="24"/>
        </w:rPr>
        <w:t>and</w:t>
      </w:r>
      <w:r>
        <w:rPr>
          <w:spacing w:val="-6"/>
          <w:sz w:val="24"/>
        </w:rPr>
        <w:t xml:space="preserve"> </w:t>
      </w:r>
      <w:r>
        <w:rPr>
          <w:sz w:val="24"/>
        </w:rPr>
        <w:t>respond</w:t>
      </w:r>
      <w:r>
        <w:rPr>
          <w:spacing w:val="-3"/>
          <w:sz w:val="24"/>
        </w:rPr>
        <w:t xml:space="preserve"> </w:t>
      </w:r>
      <w:r>
        <w:rPr>
          <w:sz w:val="24"/>
        </w:rPr>
        <w:t>accordingly</w:t>
      </w:r>
      <w:r>
        <w:rPr>
          <w:spacing w:val="-9"/>
          <w:sz w:val="24"/>
        </w:rPr>
        <w:t xml:space="preserve"> </w:t>
      </w:r>
      <w:r>
        <w:rPr>
          <w:sz w:val="24"/>
        </w:rPr>
        <w:t>when</w:t>
      </w:r>
      <w:r>
        <w:rPr>
          <w:spacing w:val="-7"/>
          <w:sz w:val="24"/>
        </w:rPr>
        <w:t xml:space="preserve"> </w:t>
      </w:r>
      <w:r>
        <w:rPr>
          <w:sz w:val="24"/>
        </w:rPr>
        <w:t>they</w:t>
      </w:r>
      <w:r>
        <w:rPr>
          <w:spacing w:val="-9"/>
          <w:sz w:val="24"/>
        </w:rPr>
        <w:t xml:space="preserve"> </w:t>
      </w:r>
      <w:r>
        <w:rPr>
          <w:sz w:val="24"/>
        </w:rPr>
        <w:t>become</w:t>
      </w:r>
      <w:r>
        <w:rPr>
          <w:spacing w:val="-6"/>
          <w:sz w:val="24"/>
        </w:rPr>
        <w:t xml:space="preserve"> </w:t>
      </w:r>
      <w:r>
        <w:rPr>
          <w:sz w:val="24"/>
        </w:rPr>
        <w:t>aware</w:t>
      </w:r>
      <w:r>
        <w:rPr>
          <w:spacing w:val="-6"/>
          <w:sz w:val="24"/>
        </w:rPr>
        <w:t xml:space="preserve"> </w:t>
      </w:r>
      <w:r>
        <w:rPr>
          <w:sz w:val="24"/>
        </w:rPr>
        <w:t>that a pupil with a medical condition needs</w:t>
      </w:r>
      <w:r>
        <w:rPr>
          <w:spacing w:val="-11"/>
          <w:sz w:val="24"/>
        </w:rPr>
        <w:t xml:space="preserve"> </w:t>
      </w:r>
      <w:r>
        <w:rPr>
          <w:sz w:val="24"/>
        </w:rPr>
        <w:t>help</w:t>
      </w:r>
    </w:p>
    <w:p w:rsidR="00F12547" w:rsidRDefault="00F12547" w:rsidP="00850A9B">
      <w:pPr>
        <w:pStyle w:val="BodyText"/>
        <w:spacing w:before="4"/>
        <w:rPr>
          <w:sz w:val="20"/>
        </w:rPr>
      </w:pPr>
    </w:p>
    <w:p w:rsidR="00F12547" w:rsidRDefault="000851B0" w:rsidP="00850A9B">
      <w:pPr>
        <w:pStyle w:val="Heading2"/>
        <w:spacing w:before="1"/>
        <w:ind w:left="0"/>
      </w:pPr>
      <w:r>
        <w:t>School Nurs</w:t>
      </w:r>
      <w:r w:rsidR="00CC7D4E">
        <w:t>ing Service</w:t>
      </w:r>
    </w:p>
    <w:p w:rsidR="00CC7D4E" w:rsidRPr="00C2117F" w:rsidRDefault="00CC7D4E" w:rsidP="00850A9B">
      <w:pPr>
        <w:pStyle w:val="BodyText"/>
        <w:spacing w:before="1"/>
        <w:ind w:right="143"/>
        <w:rPr>
          <w:rFonts w:asciiTheme="minorHAnsi" w:hAnsiTheme="minorHAnsi" w:cstheme="minorHAnsi"/>
        </w:rPr>
      </w:pPr>
      <w:r w:rsidRPr="00C2117F">
        <w:rPr>
          <w:rFonts w:asciiTheme="minorHAnsi" w:hAnsiTheme="minorHAnsi" w:cstheme="minorHAnsi"/>
        </w:rPr>
        <w:t>Following a referral to the service support, advice and signposting may be offered for the following needs:</w:t>
      </w:r>
    </w:p>
    <w:p w:rsidR="008D6F4C" w:rsidRPr="008D6F4C" w:rsidRDefault="008D6F4C" w:rsidP="008D6F4C">
      <w:pPr>
        <w:pStyle w:val="ListParagraph"/>
        <w:widowControl/>
        <w:autoSpaceDE/>
        <w:autoSpaceDN/>
        <w:spacing w:after="200" w:line="276" w:lineRule="auto"/>
        <w:ind w:left="0" w:firstLine="0"/>
        <w:contextualSpacing/>
        <w:rPr>
          <w:rStyle w:val="cf01"/>
          <w:rFonts w:asciiTheme="minorHAnsi" w:eastAsiaTheme="minorHAnsi" w:hAnsiTheme="minorHAnsi" w:cstheme="minorHAnsi"/>
          <w:sz w:val="24"/>
          <w:szCs w:val="24"/>
        </w:rPr>
      </w:pPr>
    </w:p>
    <w:p w:rsidR="00CC7D4E" w:rsidRPr="00C2117F" w:rsidRDefault="00CC7D4E" w:rsidP="00850A9B">
      <w:pPr>
        <w:pStyle w:val="ListParagraph"/>
        <w:widowControl/>
        <w:numPr>
          <w:ilvl w:val="0"/>
          <w:numId w:val="3"/>
        </w:numPr>
        <w:autoSpaceDE/>
        <w:autoSpaceDN/>
        <w:spacing w:after="200" w:line="276" w:lineRule="auto"/>
        <w:ind w:left="0"/>
        <w:contextualSpacing/>
        <w:rPr>
          <w:rStyle w:val="cf01"/>
          <w:rFonts w:asciiTheme="minorHAnsi" w:eastAsiaTheme="minorHAnsi" w:hAnsiTheme="minorHAnsi" w:cstheme="minorHAnsi"/>
          <w:sz w:val="24"/>
          <w:szCs w:val="24"/>
        </w:rPr>
      </w:pPr>
      <w:r w:rsidRPr="00C2117F">
        <w:rPr>
          <w:rStyle w:val="cf01"/>
          <w:rFonts w:asciiTheme="minorHAnsi" w:eastAsiaTheme="majorEastAsia" w:hAnsiTheme="minorHAnsi" w:cstheme="minorHAnsi"/>
          <w:sz w:val="24"/>
          <w:szCs w:val="24"/>
        </w:rPr>
        <w:t>Concerns relating to child or young person's health.</w:t>
      </w:r>
    </w:p>
    <w:p w:rsidR="00CC7D4E" w:rsidRPr="00C2117F" w:rsidRDefault="00CC7D4E" w:rsidP="00850A9B">
      <w:pPr>
        <w:pStyle w:val="ListParagraph"/>
        <w:widowControl/>
        <w:numPr>
          <w:ilvl w:val="0"/>
          <w:numId w:val="3"/>
        </w:numPr>
        <w:autoSpaceDE/>
        <w:autoSpaceDN/>
        <w:spacing w:after="200" w:line="276" w:lineRule="auto"/>
        <w:ind w:left="0"/>
        <w:contextualSpacing/>
        <w:rPr>
          <w:rStyle w:val="cf01"/>
          <w:rFonts w:asciiTheme="minorHAnsi" w:hAnsiTheme="minorHAnsi" w:cstheme="minorHAnsi"/>
          <w:sz w:val="24"/>
          <w:szCs w:val="24"/>
        </w:rPr>
      </w:pPr>
      <w:r w:rsidRPr="00C2117F">
        <w:rPr>
          <w:rStyle w:val="cf01"/>
          <w:rFonts w:asciiTheme="minorHAnsi" w:eastAsiaTheme="majorEastAsia" w:hAnsiTheme="minorHAnsi" w:cstheme="minorHAnsi"/>
          <w:sz w:val="24"/>
          <w:szCs w:val="24"/>
        </w:rPr>
        <w:t>Being healthy and making positive choices.</w:t>
      </w:r>
    </w:p>
    <w:p w:rsidR="00CC7D4E" w:rsidRPr="00C2117F" w:rsidRDefault="00CC7D4E" w:rsidP="00850A9B">
      <w:pPr>
        <w:pStyle w:val="ListParagraph"/>
        <w:widowControl/>
        <w:numPr>
          <w:ilvl w:val="0"/>
          <w:numId w:val="3"/>
        </w:numPr>
        <w:autoSpaceDE/>
        <w:autoSpaceDN/>
        <w:spacing w:after="200" w:line="276" w:lineRule="auto"/>
        <w:ind w:left="0"/>
        <w:contextualSpacing/>
        <w:rPr>
          <w:rStyle w:val="cf01"/>
          <w:rFonts w:asciiTheme="minorHAnsi" w:hAnsiTheme="minorHAnsi" w:cstheme="minorHAnsi"/>
          <w:sz w:val="24"/>
          <w:szCs w:val="24"/>
        </w:rPr>
      </w:pPr>
      <w:r w:rsidRPr="00C2117F">
        <w:rPr>
          <w:rStyle w:val="cf01"/>
          <w:rFonts w:asciiTheme="minorHAnsi" w:eastAsiaTheme="majorEastAsia" w:hAnsiTheme="minorHAnsi" w:cstheme="minorHAnsi"/>
          <w:sz w:val="24"/>
          <w:szCs w:val="24"/>
        </w:rPr>
        <w:t>Relationships and sexual health.</w:t>
      </w:r>
    </w:p>
    <w:p w:rsidR="00CC7D4E" w:rsidRPr="00C2117F" w:rsidRDefault="00CC7D4E" w:rsidP="00850A9B">
      <w:pPr>
        <w:pStyle w:val="ListParagraph"/>
        <w:widowControl/>
        <w:numPr>
          <w:ilvl w:val="0"/>
          <w:numId w:val="3"/>
        </w:numPr>
        <w:autoSpaceDE/>
        <w:autoSpaceDN/>
        <w:spacing w:after="200" w:line="276" w:lineRule="auto"/>
        <w:ind w:left="0"/>
        <w:contextualSpacing/>
        <w:rPr>
          <w:rStyle w:val="cf01"/>
          <w:rFonts w:asciiTheme="minorHAnsi" w:hAnsiTheme="minorHAnsi" w:cstheme="minorHAnsi"/>
          <w:sz w:val="24"/>
          <w:szCs w:val="24"/>
        </w:rPr>
      </w:pPr>
      <w:r w:rsidRPr="00C2117F">
        <w:rPr>
          <w:rStyle w:val="cf01"/>
          <w:rFonts w:asciiTheme="minorHAnsi" w:eastAsiaTheme="majorEastAsia" w:hAnsiTheme="minorHAnsi" w:cstheme="minorHAnsi"/>
          <w:sz w:val="24"/>
          <w:szCs w:val="24"/>
        </w:rPr>
        <w:t>School transition.</w:t>
      </w:r>
    </w:p>
    <w:p w:rsidR="00CC7D4E" w:rsidRPr="00C2117F" w:rsidRDefault="00CC7D4E" w:rsidP="00850A9B">
      <w:pPr>
        <w:pStyle w:val="ListParagraph"/>
        <w:widowControl/>
        <w:numPr>
          <w:ilvl w:val="0"/>
          <w:numId w:val="3"/>
        </w:numPr>
        <w:autoSpaceDE/>
        <w:autoSpaceDN/>
        <w:spacing w:after="200" w:line="276" w:lineRule="auto"/>
        <w:ind w:left="0"/>
        <w:contextualSpacing/>
        <w:rPr>
          <w:rStyle w:val="cf01"/>
          <w:rFonts w:asciiTheme="minorHAnsi" w:hAnsiTheme="minorHAnsi" w:cstheme="minorHAnsi"/>
          <w:sz w:val="24"/>
          <w:szCs w:val="24"/>
        </w:rPr>
      </w:pPr>
      <w:r w:rsidRPr="00C2117F">
        <w:rPr>
          <w:rStyle w:val="cf01"/>
          <w:rFonts w:asciiTheme="minorHAnsi" w:eastAsiaTheme="majorEastAsia" w:hAnsiTheme="minorHAnsi" w:cstheme="minorHAnsi"/>
          <w:sz w:val="24"/>
          <w:szCs w:val="24"/>
        </w:rPr>
        <w:t>Healthy bladder and bowel advice, including continence support.</w:t>
      </w:r>
    </w:p>
    <w:p w:rsidR="00C2117F" w:rsidRPr="00C2117F" w:rsidRDefault="00CC7D4E" w:rsidP="00850A9B">
      <w:pPr>
        <w:pStyle w:val="ListParagraph"/>
        <w:widowControl/>
        <w:numPr>
          <w:ilvl w:val="0"/>
          <w:numId w:val="3"/>
        </w:numPr>
        <w:autoSpaceDE/>
        <w:autoSpaceDN/>
        <w:spacing w:after="200" w:line="276" w:lineRule="auto"/>
        <w:ind w:left="0"/>
        <w:contextualSpacing/>
        <w:rPr>
          <w:rStyle w:val="cf01"/>
          <w:rFonts w:asciiTheme="minorHAnsi" w:hAnsiTheme="minorHAnsi" w:cstheme="minorHAnsi"/>
          <w:sz w:val="24"/>
          <w:szCs w:val="24"/>
        </w:rPr>
      </w:pPr>
      <w:r w:rsidRPr="00C2117F">
        <w:rPr>
          <w:rStyle w:val="cf01"/>
          <w:rFonts w:asciiTheme="minorHAnsi" w:eastAsiaTheme="majorEastAsia" w:hAnsiTheme="minorHAnsi" w:cstheme="minorHAnsi"/>
          <w:sz w:val="24"/>
          <w:szCs w:val="24"/>
        </w:rPr>
        <w:t>Support with health needs (SEND, long-term conditions).</w:t>
      </w:r>
    </w:p>
    <w:p w:rsidR="00CC7D4E" w:rsidRPr="00C2117F" w:rsidRDefault="00CC7D4E" w:rsidP="00850A9B">
      <w:pPr>
        <w:pStyle w:val="ListParagraph"/>
        <w:widowControl/>
        <w:numPr>
          <w:ilvl w:val="0"/>
          <w:numId w:val="3"/>
        </w:numPr>
        <w:autoSpaceDE/>
        <w:autoSpaceDN/>
        <w:spacing w:after="200" w:line="276" w:lineRule="auto"/>
        <w:ind w:left="0"/>
        <w:contextualSpacing/>
        <w:rPr>
          <w:rFonts w:asciiTheme="minorHAnsi" w:hAnsiTheme="minorHAnsi" w:cstheme="minorHAnsi"/>
          <w:sz w:val="24"/>
          <w:szCs w:val="24"/>
        </w:rPr>
      </w:pPr>
      <w:r w:rsidRPr="00C2117F">
        <w:rPr>
          <w:rStyle w:val="cf01"/>
          <w:rFonts w:asciiTheme="minorHAnsi" w:eastAsiaTheme="majorEastAsia" w:hAnsiTheme="minorHAnsi" w:cstheme="minorHAnsi"/>
          <w:sz w:val="24"/>
          <w:szCs w:val="24"/>
        </w:rPr>
        <w:t>Vulnerabilities impacting health or education.</w:t>
      </w:r>
    </w:p>
    <w:p w:rsidR="00F12547" w:rsidRDefault="00C2117F" w:rsidP="00850A9B">
      <w:pPr>
        <w:pStyle w:val="BodyText"/>
        <w:spacing w:before="1"/>
        <w:ind w:right="143"/>
      </w:pPr>
      <w:r>
        <w:t xml:space="preserve">Referrals would usually be made by the </w:t>
      </w:r>
      <w:proofErr w:type="spellStart"/>
      <w:r>
        <w:t>SaFE</w:t>
      </w:r>
      <w:proofErr w:type="spellEnd"/>
      <w:r>
        <w:t xml:space="preserve"> Officer or the SEND Lead, however these can be made by any member of staff.</w:t>
      </w:r>
      <w:r w:rsidR="00F91E87">
        <w:t xml:space="preserve"> Referral guidance can be found on the </w:t>
      </w:r>
      <w:proofErr w:type="spellStart"/>
      <w:r w:rsidR="003A28F6">
        <w:t>Cambridgeshire</w:t>
      </w:r>
      <w:proofErr w:type="spellEnd"/>
      <w:r w:rsidR="003A28F6">
        <w:t xml:space="preserve"> </w:t>
      </w:r>
      <w:r w:rsidR="003A28F6">
        <w:lastRenderedPageBreak/>
        <w:t xml:space="preserve">and Peterborough </w:t>
      </w:r>
      <w:r w:rsidR="00D63E8A">
        <w:t>School Nursing website</w:t>
      </w:r>
      <w:r w:rsidR="00F91E87">
        <w:t>. This also</w:t>
      </w:r>
      <w:r w:rsidR="003A28F6">
        <w:t xml:space="preserve"> has information to support staff with common conditions and difficulties: </w:t>
      </w:r>
      <w:hyperlink r:id="rId8" w:history="1">
        <w:r w:rsidR="00F91E87" w:rsidRPr="00B43576">
          <w:rPr>
            <w:rStyle w:val="Hyperlink"/>
          </w:rPr>
          <w:t>https://www.cambspborochildrenshealth.nhs.uk/services/cambridgeshire-and-peterborough-healthy-child-programme-health-visiting-and-school-nursing-service/</w:t>
        </w:r>
      </w:hyperlink>
      <w:r w:rsidR="00F91E87">
        <w:t xml:space="preserve"> </w:t>
      </w:r>
    </w:p>
    <w:p w:rsidR="00F91E87" w:rsidRDefault="00F91E87" w:rsidP="00850A9B">
      <w:pPr>
        <w:pStyle w:val="BodyText"/>
        <w:spacing w:before="1"/>
        <w:ind w:right="143"/>
        <w:rPr>
          <w:sz w:val="31"/>
        </w:rPr>
      </w:pPr>
    </w:p>
    <w:p w:rsidR="00F12547" w:rsidRDefault="000851B0" w:rsidP="00850A9B">
      <w:pPr>
        <w:pStyle w:val="Heading2"/>
        <w:spacing w:before="38"/>
        <w:ind w:left="0"/>
      </w:pPr>
      <w:r>
        <w:t>Other healthcare professionals</w:t>
      </w:r>
    </w:p>
    <w:p w:rsidR="00F12547" w:rsidRPr="009470E2" w:rsidRDefault="000851B0" w:rsidP="00850A9B">
      <w:pPr>
        <w:pStyle w:val="ListParagraph"/>
        <w:numPr>
          <w:ilvl w:val="0"/>
          <w:numId w:val="1"/>
        </w:numPr>
        <w:tabs>
          <w:tab w:val="left" w:pos="839"/>
          <w:tab w:val="left" w:pos="840"/>
        </w:tabs>
        <w:spacing w:line="240" w:lineRule="auto"/>
        <w:ind w:left="0" w:right="321"/>
        <w:rPr>
          <w:sz w:val="24"/>
        </w:rPr>
      </w:pPr>
      <w:r w:rsidRPr="009470E2">
        <w:rPr>
          <w:sz w:val="24"/>
        </w:rPr>
        <w:t>may provide advice on developing healthcare</w:t>
      </w:r>
      <w:r w:rsidRPr="009470E2">
        <w:rPr>
          <w:spacing w:val="-38"/>
          <w:sz w:val="24"/>
        </w:rPr>
        <w:t xml:space="preserve"> </w:t>
      </w:r>
      <w:r w:rsidRPr="009470E2">
        <w:rPr>
          <w:spacing w:val="-4"/>
          <w:sz w:val="24"/>
        </w:rPr>
        <w:t>plans</w:t>
      </w:r>
    </w:p>
    <w:p w:rsidR="00F12547" w:rsidRDefault="000851B0" w:rsidP="00850A9B">
      <w:pPr>
        <w:pStyle w:val="ListParagraph"/>
        <w:numPr>
          <w:ilvl w:val="0"/>
          <w:numId w:val="1"/>
        </w:numPr>
        <w:tabs>
          <w:tab w:val="left" w:pos="839"/>
          <w:tab w:val="left" w:pos="840"/>
        </w:tabs>
        <w:spacing w:before="18" w:line="240" w:lineRule="auto"/>
        <w:ind w:left="0" w:right="1791"/>
        <w:rPr>
          <w:sz w:val="24"/>
        </w:rPr>
      </w:pPr>
      <w:r>
        <w:rPr>
          <w:sz w:val="24"/>
        </w:rPr>
        <w:t>specialist</w:t>
      </w:r>
      <w:r>
        <w:rPr>
          <w:spacing w:val="-3"/>
          <w:sz w:val="24"/>
        </w:rPr>
        <w:t xml:space="preserve"> </w:t>
      </w:r>
      <w:r>
        <w:rPr>
          <w:sz w:val="24"/>
        </w:rPr>
        <w:t>local</w:t>
      </w:r>
      <w:r>
        <w:rPr>
          <w:spacing w:val="-11"/>
          <w:sz w:val="24"/>
        </w:rPr>
        <w:t xml:space="preserve"> </w:t>
      </w:r>
      <w:r>
        <w:rPr>
          <w:sz w:val="24"/>
        </w:rPr>
        <w:t>teams</w:t>
      </w:r>
      <w:r>
        <w:rPr>
          <w:spacing w:val="-9"/>
          <w:sz w:val="24"/>
        </w:rPr>
        <w:t xml:space="preserve"> </w:t>
      </w:r>
      <w:r>
        <w:rPr>
          <w:sz w:val="24"/>
        </w:rPr>
        <w:t>may</w:t>
      </w:r>
      <w:r>
        <w:rPr>
          <w:spacing w:val="-7"/>
          <w:sz w:val="24"/>
        </w:rPr>
        <w:t xml:space="preserve"> </w:t>
      </w:r>
      <w:r>
        <w:rPr>
          <w:sz w:val="24"/>
        </w:rPr>
        <w:t>be</w:t>
      </w:r>
      <w:r>
        <w:rPr>
          <w:spacing w:val="-4"/>
          <w:sz w:val="24"/>
        </w:rPr>
        <w:t xml:space="preserve"> </w:t>
      </w:r>
      <w:r>
        <w:rPr>
          <w:sz w:val="24"/>
        </w:rPr>
        <w:t>able</w:t>
      </w:r>
      <w:r>
        <w:rPr>
          <w:spacing w:val="-8"/>
          <w:sz w:val="24"/>
        </w:rPr>
        <w:t xml:space="preserve"> </w:t>
      </w:r>
      <w:r>
        <w:rPr>
          <w:sz w:val="24"/>
        </w:rPr>
        <w:t>to</w:t>
      </w:r>
      <w:r>
        <w:rPr>
          <w:spacing w:val="-10"/>
          <w:sz w:val="24"/>
        </w:rPr>
        <w:t xml:space="preserve"> </w:t>
      </w:r>
      <w:r>
        <w:rPr>
          <w:sz w:val="24"/>
        </w:rPr>
        <w:t>provide</w:t>
      </w:r>
      <w:r>
        <w:rPr>
          <w:spacing w:val="-5"/>
          <w:sz w:val="24"/>
        </w:rPr>
        <w:t xml:space="preserve"> </w:t>
      </w:r>
      <w:r w:rsidR="00A95B8E">
        <w:rPr>
          <w:spacing w:val="-5"/>
          <w:sz w:val="24"/>
        </w:rPr>
        <w:t xml:space="preserve">advice or </w:t>
      </w:r>
      <w:r>
        <w:rPr>
          <w:sz w:val="24"/>
        </w:rPr>
        <w:t>support</w:t>
      </w:r>
      <w:r>
        <w:rPr>
          <w:spacing w:val="-10"/>
          <w:sz w:val="24"/>
        </w:rPr>
        <w:t xml:space="preserve"> </w:t>
      </w:r>
      <w:r>
        <w:rPr>
          <w:sz w:val="24"/>
        </w:rPr>
        <w:t>for</w:t>
      </w:r>
      <w:r>
        <w:rPr>
          <w:spacing w:val="-6"/>
          <w:sz w:val="24"/>
        </w:rPr>
        <w:t xml:space="preserve"> </w:t>
      </w:r>
      <w:r>
        <w:rPr>
          <w:sz w:val="24"/>
        </w:rPr>
        <w:t>particular</w:t>
      </w:r>
      <w:r>
        <w:rPr>
          <w:spacing w:val="-8"/>
          <w:sz w:val="24"/>
        </w:rPr>
        <w:t xml:space="preserve"> </w:t>
      </w:r>
      <w:r>
        <w:rPr>
          <w:sz w:val="24"/>
        </w:rPr>
        <w:t>conditions</w:t>
      </w:r>
      <w:r>
        <w:rPr>
          <w:spacing w:val="-6"/>
          <w:sz w:val="24"/>
        </w:rPr>
        <w:t xml:space="preserve"> </w:t>
      </w:r>
      <w:r>
        <w:rPr>
          <w:sz w:val="24"/>
        </w:rPr>
        <w:t xml:space="preserve">(e.g. </w:t>
      </w:r>
      <w:r w:rsidR="00A95B8E">
        <w:rPr>
          <w:sz w:val="24"/>
        </w:rPr>
        <w:t>a</w:t>
      </w:r>
      <w:r>
        <w:rPr>
          <w:sz w:val="24"/>
        </w:rPr>
        <w:t>sthma,</w:t>
      </w:r>
      <w:r>
        <w:rPr>
          <w:spacing w:val="-7"/>
          <w:sz w:val="24"/>
        </w:rPr>
        <w:t xml:space="preserve"> </w:t>
      </w:r>
      <w:r>
        <w:rPr>
          <w:sz w:val="24"/>
        </w:rPr>
        <w:t>diabetes)</w:t>
      </w:r>
    </w:p>
    <w:p w:rsidR="00F12547" w:rsidRDefault="00F12547" w:rsidP="00850A9B">
      <w:pPr>
        <w:pStyle w:val="BodyText"/>
        <w:spacing w:before="1"/>
        <w:rPr>
          <w:sz w:val="20"/>
        </w:rPr>
      </w:pPr>
    </w:p>
    <w:p w:rsidR="00F12547" w:rsidRDefault="000851B0" w:rsidP="00850A9B">
      <w:pPr>
        <w:pStyle w:val="Heading2"/>
        <w:spacing w:before="1"/>
        <w:ind w:left="0"/>
      </w:pPr>
      <w:r>
        <w:t>Pupils</w:t>
      </w:r>
    </w:p>
    <w:p w:rsidR="00F12547" w:rsidRDefault="000851B0" w:rsidP="00850A9B">
      <w:pPr>
        <w:pStyle w:val="ListParagraph"/>
        <w:numPr>
          <w:ilvl w:val="0"/>
          <w:numId w:val="1"/>
        </w:numPr>
        <w:tabs>
          <w:tab w:val="left" w:pos="773"/>
        </w:tabs>
        <w:spacing w:before="1" w:line="240" w:lineRule="auto"/>
        <w:ind w:left="0" w:hanging="295"/>
        <w:rPr>
          <w:sz w:val="24"/>
        </w:rPr>
      </w:pPr>
      <w:r>
        <w:rPr>
          <w:sz w:val="24"/>
        </w:rPr>
        <w:t>should,</w:t>
      </w:r>
      <w:r>
        <w:rPr>
          <w:spacing w:val="-10"/>
          <w:sz w:val="24"/>
        </w:rPr>
        <w:t xml:space="preserve"> </w:t>
      </w:r>
      <w:r>
        <w:rPr>
          <w:sz w:val="24"/>
        </w:rPr>
        <w:t>wherever</w:t>
      </w:r>
      <w:r>
        <w:rPr>
          <w:spacing w:val="-8"/>
          <w:sz w:val="24"/>
        </w:rPr>
        <w:t xml:space="preserve"> </w:t>
      </w:r>
      <w:r>
        <w:rPr>
          <w:sz w:val="24"/>
        </w:rPr>
        <w:t>possible,</w:t>
      </w:r>
      <w:r>
        <w:rPr>
          <w:spacing w:val="-6"/>
          <w:sz w:val="24"/>
        </w:rPr>
        <w:t xml:space="preserve"> </w:t>
      </w:r>
      <w:r>
        <w:rPr>
          <w:sz w:val="24"/>
        </w:rPr>
        <w:t>be</w:t>
      </w:r>
      <w:r>
        <w:rPr>
          <w:spacing w:val="-10"/>
          <w:sz w:val="24"/>
        </w:rPr>
        <w:t xml:space="preserve"> </w:t>
      </w:r>
      <w:r>
        <w:rPr>
          <w:sz w:val="24"/>
        </w:rPr>
        <w:t>fully</w:t>
      </w:r>
      <w:r>
        <w:rPr>
          <w:spacing w:val="-11"/>
          <w:sz w:val="24"/>
        </w:rPr>
        <w:t xml:space="preserve"> </w:t>
      </w:r>
      <w:r>
        <w:rPr>
          <w:sz w:val="24"/>
        </w:rPr>
        <w:t>involved</w:t>
      </w:r>
      <w:r>
        <w:rPr>
          <w:spacing w:val="-7"/>
          <w:sz w:val="24"/>
        </w:rPr>
        <w:t xml:space="preserve"> </w:t>
      </w:r>
      <w:r>
        <w:rPr>
          <w:sz w:val="24"/>
        </w:rPr>
        <w:t>in</w:t>
      </w:r>
      <w:r>
        <w:rPr>
          <w:spacing w:val="-9"/>
          <w:sz w:val="24"/>
        </w:rPr>
        <w:t xml:space="preserve"> </w:t>
      </w:r>
      <w:r>
        <w:rPr>
          <w:sz w:val="24"/>
        </w:rPr>
        <w:t>discussions</w:t>
      </w:r>
      <w:r>
        <w:rPr>
          <w:spacing w:val="-8"/>
          <w:sz w:val="24"/>
        </w:rPr>
        <w:t xml:space="preserve"> </w:t>
      </w:r>
      <w:r>
        <w:rPr>
          <w:sz w:val="24"/>
        </w:rPr>
        <w:t>about</w:t>
      </w:r>
      <w:r>
        <w:rPr>
          <w:spacing w:val="-9"/>
          <w:sz w:val="24"/>
        </w:rPr>
        <w:t xml:space="preserve"> </w:t>
      </w:r>
      <w:r>
        <w:rPr>
          <w:sz w:val="24"/>
        </w:rPr>
        <w:t>their</w:t>
      </w:r>
      <w:r>
        <w:rPr>
          <w:spacing w:val="-10"/>
          <w:sz w:val="24"/>
        </w:rPr>
        <w:t xml:space="preserve"> </w:t>
      </w:r>
      <w:r>
        <w:rPr>
          <w:sz w:val="24"/>
        </w:rPr>
        <w:t>medical</w:t>
      </w:r>
      <w:r>
        <w:rPr>
          <w:spacing w:val="-8"/>
          <w:sz w:val="24"/>
        </w:rPr>
        <w:t xml:space="preserve"> </w:t>
      </w:r>
      <w:r>
        <w:rPr>
          <w:sz w:val="24"/>
        </w:rPr>
        <w:t>support</w:t>
      </w:r>
      <w:r>
        <w:rPr>
          <w:spacing w:val="-7"/>
          <w:sz w:val="24"/>
        </w:rPr>
        <w:t xml:space="preserve"> </w:t>
      </w:r>
      <w:r>
        <w:rPr>
          <w:sz w:val="24"/>
        </w:rPr>
        <w:t>needs</w:t>
      </w:r>
    </w:p>
    <w:p w:rsidR="00F12547" w:rsidRDefault="00F12547" w:rsidP="00850A9B">
      <w:pPr>
        <w:pStyle w:val="BodyText"/>
        <w:spacing w:before="7"/>
        <w:rPr>
          <w:sz w:val="20"/>
        </w:rPr>
      </w:pPr>
    </w:p>
    <w:p w:rsidR="00F12547" w:rsidRDefault="000851B0" w:rsidP="00850A9B">
      <w:pPr>
        <w:pStyle w:val="Heading2"/>
        <w:spacing w:before="1"/>
        <w:ind w:left="0"/>
      </w:pPr>
      <w:r>
        <w:t>Parents</w:t>
      </w:r>
    </w:p>
    <w:p w:rsidR="00A95B8E" w:rsidRPr="00A95B8E" w:rsidRDefault="000851B0" w:rsidP="00850A9B">
      <w:pPr>
        <w:pStyle w:val="ListParagraph"/>
        <w:numPr>
          <w:ilvl w:val="0"/>
          <w:numId w:val="1"/>
        </w:numPr>
        <w:tabs>
          <w:tab w:val="left" w:pos="773"/>
        </w:tabs>
        <w:spacing w:line="240" w:lineRule="auto"/>
        <w:ind w:left="0" w:hanging="295"/>
        <w:rPr>
          <w:sz w:val="24"/>
        </w:rPr>
      </w:pPr>
      <w:r>
        <w:rPr>
          <w:sz w:val="24"/>
        </w:rPr>
        <w:t>must</w:t>
      </w:r>
      <w:r>
        <w:rPr>
          <w:spacing w:val="-8"/>
          <w:sz w:val="24"/>
        </w:rPr>
        <w:t xml:space="preserve"> </w:t>
      </w:r>
      <w:r>
        <w:rPr>
          <w:sz w:val="24"/>
        </w:rPr>
        <w:t>provide</w:t>
      </w:r>
      <w:r>
        <w:rPr>
          <w:spacing w:val="-6"/>
          <w:sz w:val="24"/>
        </w:rPr>
        <w:t xml:space="preserve"> </w:t>
      </w:r>
      <w:r>
        <w:rPr>
          <w:sz w:val="24"/>
        </w:rPr>
        <w:t>the</w:t>
      </w:r>
      <w:r>
        <w:rPr>
          <w:spacing w:val="-9"/>
          <w:sz w:val="24"/>
        </w:rPr>
        <w:t xml:space="preserve"> </w:t>
      </w:r>
      <w:r>
        <w:rPr>
          <w:sz w:val="24"/>
        </w:rPr>
        <w:t>school</w:t>
      </w:r>
      <w:r>
        <w:rPr>
          <w:spacing w:val="-12"/>
          <w:sz w:val="24"/>
        </w:rPr>
        <w:t xml:space="preserve"> </w:t>
      </w:r>
      <w:r>
        <w:rPr>
          <w:sz w:val="24"/>
        </w:rPr>
        <w:t>with</w:t>
      </w:r>
      <w:r>
        <w:rPr>
          <w:spacing w:val="-6"/>
          <w:sz w:val="24"/>
        </w:rPr>
        <w:t xml:space="preserve"> </w:t>
      </w:r>
      <w:r>
        <w:rPr>
          <w:sz w:val="24"/>
        </w:rPr>
        <w:t>sufficient</w:t>
      </w:r>
      <w:r>
        <w:rPr>
          <w:spacing w:val="-6"/>
          <w:sz w:val="24"/>
        </w:rPr>
        <w:t xml:space="preserve"> </w:t>
      </w:r>
      <w:r>
        <w:rPr>
          <w:sz w:val="24"/>
        </w:rPr>
        <w:t>and</w:t>
      </w:r>
      <w:r>
        <w:rPr>
          <w:spacing w:val="-8"/>
          <w:sz w:val="24"/>
        </w:rPr>
        <w:t xml:space="preserve"> </w:t>
      </w:r>
      <w:r>
        <w:rPr>
          <w:sz w:val="24"/>
        </w:rPr>
        <w:t>up-to-date</w:t>
      </w:r>
      <w:r>
        <w:rPr>
          <w:spacing w:val="-4"/>
          <w:sz w:val="24"/>
        </w:rPr>
        <w:t xml:space="preserve"> </w:t>
      </w:r>
      <w:r>
        <w:rPr>
          <w:sz w:val="24"/>
        </w:rPr>
        <w:t>information</w:t>
      </w:r>
      <w:r>
        <w:rPr>
          <w:spacing w:val="-8"/>
          <w:sz w:val="24"/>
        </w:rPr>
        <w:t xml:space="preserve"> </w:t>
      </w:r>
      <w:r>
        <w:rPr>
          <w:sz w:val="24"/>
        </w:rPr>
        <w:t>about</w:t>
      </w:r>
      <w:r>
        <w:rPr>
          <w:spacing w:val="-11"/>
          <w:sz w:val="24"/>
        </w:rPr>
        <w:t xml:space="preserve"> </w:t>
      </w:r>
      <w:r>
        <w:rPr>
          <w:sz w:val="24"/>
        </w:rPr>
        <w:t>their</w:t>
      </w:r>
      <w:r>
        <w:rPr>
          <w:spacing w:val="-7"/>
          <w:sz w:val="24"/>
        </w:rPr>
        <w:t xml:space="preserve"> </w:t>
      </w:r>
      <w:r>
        <w:rPr>
          <w:sz w:val="24"/>
        </w:rPr>
        <w:t>child’s</w:t>
      </w:r>
      <w:r>
        <w:rPr>
          <w:spacing w:val="-7"/>
          <w:sz w:val="24"/>
        </w:rPr>
        <w:t xml:space="preserve"> </w:t>
      </w:r>
      <w:r>
        <w:rPr>
          <w:sz w:val="24"/>
        </w:rPr>
        <w:t>medical</w:t>
      </w:r>
      <w:r>
        <w:rPr>
          <w:spacing w:val="-7"/>
          <w:sz w:val="24"/>
        </w:rPr>
        <w:t xml:space="preserve"> </w:t>
      </w:r>
      <w:r>
        <w:rPr>
          <w:spacing w:val="-3"/>
          <w:sz w:val="24"/>
        </w:rPr>
        <w:t>needs</w:t>
      </w:r>
    </w:p>
    <w:p w:rsidR="00A95B8E" w:rsidRDefault="000851B0" w:rsidP="00850A9B">
      <w:pPr>
        <w:pStyle w:val="ListParagraph"/>
        <w:numPr>
          <w:ilvl w:val="0"/>
          <w:numId w:val="1"/>
        </w:numPr>
        <w:tabs>
          <w:tab w:val="left" w:pos="773"/>
        </w:tabs>
        <w:spacing w:line="240" w:lineRule="auto"/>
        <w:ind w:left="0" w:hanging="295"/>
        <w:rPr>
          <w:sz w:val="24"/>
        </w:rPr>
      </w:pPr>
      <w:r w:rsidRPr="00A95B8E">
        <w:rPr>
          <w:sz w:val="24"/>
        </w:rPr>
        <w:t>are</w:t>
      </w:r>
      <w:r w:rsidRPr="00A95B8E">
        <w:rPr>
          <w:spacing w:val="-4"/>
          <w:sz w:val="24"/>
        </w:rPr>
        <w:t xml:space="preserve"> </w:t>
      </w:r>
      <w:r w:rsidRPr="00A95B8E">
        <w:rPr>
          <w:sz w:val="24"/>
        </w:rPr>
        <w:t>the</w:t>
      </w:r>
      <w:r w:rsidRPr="00A95B8E">
        <w:rPr>
          <w:spacing w:val="-6"/>
          <w:sz w:val="24"/>
        </w:rPr>
        <w:t xml:space="preserve"> </w:t>
      </w:r>
      <w:r w:rsidRPr="00A95B8E">
        <w:rPr>
          <w:sz w:val="24"/>
        </w:rPr>
        <w:t>key</w:t>
      </w:r>
      <w:r w:rsidRPr="00A95B8E">
        <w:rPr>
          <w:spacing w:val="-11"/>
          <w:sz w:val="24"/>
        </w:rPr>
        <w:t xml:space="preserve"> </w:t>
      </w:r>
      <w:r w:rsidRPr="00A95B8E">
        <w:rPr>
          <w:sz w:val="24"/>
        </w:rPr>
        <w:t>partners</w:t>
      </w:r>
      <w:r w:rsidRPr="00A95B8E">
        <w:rPr>
          <w:spacing w:val="-5"/>
          <w:sz w:val="24"/>
        </w:rPr>
        <w:t xml:space="preserve"> </w:t>
      </w:r>
      <w:r w:rsidRPr="00A95B8E">
        <w:rPr>
          <w:sz w:val="24"/>
        </w:rPr>
        <w:t>and</w:t>
      </w:r>
      <w:r w:rsidRPr="00A95B8E">
        <w:rPr>
          <w:spacing w:val="-12"/>
          <w:sz w:val="24"/>
        </w:rPr>
        <w:t xml:space="preserve"> </w:t>
      </w:r>
      <w:r w:rsidRPr="00A95B8E">
        <w:rPr>
          <w:sz w:val="24"/>
        </w:rPr>
        <w:t>should</w:t>
      </w:r>
      <w:r w:rsidRPr="00A95B8E">
        <w:rPr>
          <w:spacing w:val="-6"/>
          <w:sz w:val="24"/>
        </w:rPr>
        <w:t xml:space="preserve"> </w:t>
      </w:r>
      <w:r w:rsidRPr="00A95B8E">
        <w:rPr>
          <w:sz w:val="24"/>
        </w:rPr>
        <w:t>be</w:t>
      </w:r>
      <w:r w:rsidRPr="00A95B8E">
        <w:rPr>
          <w:spacing w:val="-6"/>
          <w:sz w:val="24"/>
        </w:rPr>
        <w:t xml:space="preserve"> </w:t>
      </w:r>
      <w:r w:rsidRPr="00A95B8E">
        <w:rPr>
          <w:sz w:val="24"/>
        </w:rPr>
        <w:t>involved</w:t>
      </w:r>
      <w:r w:rsidRPr="00A95B8E">
        <w:rPr>
          <w:spacing w:val="-1"/>
          <w:sz w:val="24"/>
        </w:rPr>
        <w:t xml:space="preserve"> </w:t>
      </w:r>
      <w:r w:rsidRPr="00A95B8E">
        <w:rPr>
          <w:sz w:val="24"/>
        </w:rPr>
        <w:t>in</w:t>
      </w:r>
      <w:r w:rsidRPr="00A95B8E">
        <w:rPr>
          <w:spacing w:val="-8"/>
          <w:sz w:val="24"/>
        </w:rPr>
        <w:t xml:space="preserve"> </w:t>
      </w:r>
      <w:r w:rsidRPr="00A95B8E">
        <w:rPr>
          <w:sz w:val="24"/>
        </w:rPr>
        <w:t>the</w:t>
      </w:r>
      <w:r w:rsidRPr="00A95B8E">
        <w:rPr>
          <w:spacing w:val="-8"/>
          <w:sz w:val="24"/>
        </w:rPr>
        <w:t xml:space="preserve"> </w:t>
      </w:r>
      <w:r w:rsidRPr="00A95B8E">
        <w:rPr>
          <w:sz w:val="24"/>
        </w:rPr>
        <w:t>development</w:t>
      </w:r>
      <w:r w:rsidRPr="00A95B8E">
        <w:rPr>
          <w:spacing w:val="-3"/>
          <w:sz w:val="24"/>
        </w:rPr>
        <w:t xml:space="preserve"> </w:t>
      </w:r>
      <w:r w:rsidRPr="00A95B8E">
        <w:rPr>
          <w:sz w:val="24"/>
        </w:rPr>
        <w:t>and</w:t>
      </w:r>
      <w:r w:rsidRPr="00A95B8E">
        <w:rPr>
          <w:spacing w:val="-6"/>
          <w:sz w:val="24"/>
        </w:rPr>
        <w:t xml:space="preserve"> </w:t>
      </w:r>
      <w:r w:rsidRPr="00A95B8E">
        <w:rPr>
          <w:sz w:val="24"/>
        </w:rPr>
        <w:t>review</w:t>
      </w:r>
      <w:r w:rsidRPr="00A95B8E">
        <w:rPr>
          <w:spacing w:val="-8"/>
          <w:sz w:val="24"/>
        </w:rPr>
        <w:t xml:space="preserve"> </w:t>
      </w:r>
      <w:r w:rsidRPr="00A95B8E">
        <w:rPr>
          <w:sz w:val="24"/>
        </w:rPr>
        <w:t>of</w:t>
      </w:r>
      <w:r w:rsidRPr="00A95B8E">
        <w:rPr>
          <w:spacing w:val="-3"/>
          <w:sz w:val="24"/>
        </w:rPr>
        <w:t xml:space="preserve"> </w:t>
      </w:r>
      <w:r w:rsidRPr="00A95B8E">
        <w:rPr>
          <w:sz w:val="24"/>
        </w:rPr>
        <w:t>their</w:t>
      </w:r>
      <w:r w:rsidRPr="00A95B8E">
        <w:rPr>
          <w:spacing w:val="-8"/>
          <w:sz w:val="24"/>
        </w:rPr>
        <w:t xml:space="preserve"> </w:t>
      </w:r>
      <w:r w:rsidRPr="00A95B8E">
        <w:rPr>
          <w:sz w:val="24"/>
        </w:rPr>
        <w:t>child’s needs and</w:t>
      </w:r>
      <w:r w:rsidRPr="00A95B8E">
        <w:rPr>
          <w:spacing w:val="-5"/>
          <w:sz w:val="24"/>
        </w:rPr>
        <w:t xml:space="preserve"> </w:t>
      </w:r>
      <w:proofErr w:type="gramStart"/>
      <w:r w:rsidRPr="00A95B8E">
        <w:rPr>
          <w:sz w:val="24"/>
        </w:rPr>
        <w:t>support</w:t>
      </w:r>
      <w:proofErr w:type="gramEnd"/>
    </w:p>
    <w:p w:rsidR="00A95B8E" w:rsidRDefault="00A95B8E" w:rsidP="00850A9B">
      <w:pPr>
        <w:pStyle w:val="ListParagraph"/>
        <w:numPr>
          <w:ilvl w:val="0"/>
          <w:numId w:val="1"/>
        </w:numPr>
        <w:tabs>
          <w:tab w:val="left" w:pos="773"/>
        </w:tabs>
        <w:spacing w:line="240" w:lineRule="auto"/>
        <w:ind w:left="0" w:hanging="295"/>
        <w:rPr>
          <w:sz w:val="24"/>
        </w:rPr>
      </w:pPr>
      <w:r>
        <w:rPr>
          <w:sz w:val="24"/>
        </w:rPr>
        <w:t>should check the information uploaded to Medical Tracker, provide consent if this is accurate or speak to staff if this needs to be amended</w:t>
      </w:r>
    </w:p>
    <w:p w:rsidR="00F12547" w:rsidRDefault="000851B0" w:rsidP="00850A9B">
      <w:pPr>
        <w:pStyle w:val="ListParagraph"/>
        <w:numPr>
          <w:ilvl w:val="0"/>
          <w:numId w:val="1"/>
        </w:numPr>
        <w:tabs>
          <w:tab w:val="left" w:pos="773"/>
        </w:tabs>
        <w:spacing w:line="240" w:lineRule="auto"/>
        <w:ind w:left="0" w:hanging="295"/>
        <w:rPr>
          <w:sz w:val="24"/>
        </w:rPr>
      </w:pPr>
      <w:r w:rsidRPr="00A95B8E">
        <w:rPr>
          <w:sz w:val="24"/>
        </w:rPr>
        <w:t>ensure that medication is in date and is replaced promptly when supply</w:t>
      </w:r>
      <w:r w:rsidRPr="00A95B8E">
        <w:rPr>
          <w:spacing w:val="-23"/>
          <w:sz w:val="24"/>
        </w:rPr>
        <w:t xml:space="preserve"> </w:t>
      </w:r>
      <w:r w:rsidRPr="00A95B8E">
        <w:rPr>
          <w:sz w:val="24"/>
        </w:rPr>
        <w:t>expires</w:t>
      </w:r>
    </w:p>
    <w:p w:rsidR="00A95B8E" w:rsidRPr="00A95B8E" w:rsidRDefault="00A95B8E" w:rsidP="00850A9B">
      <w:pPr>
        <w:pStyle w:val="ListParagraph"/>
        <w:tabs>
          <w:tab w:val="left" w:pos="773"/>
        </w:tabs>
        <w:spacing w:line="240" w:lineRule="auto"/>
        <w:ind w:left="0" w:firstLine="0"/>
        <w:rPr>
          <w:sz w:val="24"/>
        </w:rPr>
      </w:pPr>
    </w:p>
    <w:p w:rsidR="00AE439F" w:rsidRPr="00F91E87" w:rsidRDefault="00AE439F" w:rsidP="00850A9B">
      <w:pPr>
        <w:pStyle w:val="BodyText"/>
        <w:spacing w:before="9"/>
        <w:rPr>
          <w:b/>
        </w:rPr>
      </w:pPr>
      <w:r w:rsidRPr="00F91E87">
        <w:rPr>
          <w:b/>
        </w:rPr>
        <w:t>Staff training</w:t>
      </w:r>
    </w:p>
    <w:p w:rsidR="00AE439F" w:rsidRDefault="00AE439F" w:rsidP="00850A9B">
      <w:pPr>
        <w:pStyle w:val="BodyText"/>
        <w:numPr>
          <w:ilvl w:val="0"/>
          <w:numId w:val="6"/>
        </w:numPr>
        <w:spacing w:before="9"/>
        <w:ind w:left="0"/>
      </w:pPr>
      <w:r w:rsidRPr="00F91E87">
        <w:t xml:space="preserve">Some staff receive training on common medical conditions as part of a First Aid course. </w:t>
      </w:r>
    </w:p>
    <w:p w:rsidR="00AE439F" w:rsidRDefault="00AE439F" w:rsidP="00850A9B">
      <w:pPr>
        <w:pStyle w:val="BodyText"/>
        <w:numPr>
          <w:ilvl w:val="0"/>
          <w:numId w:val="6"/>
        </w:numPr>
        <w:spacing w:before="9"/>
        <w:ind w:left="0"/>
      </w:pPr>
      <w:r>
        <w:t xml:space="preserve">Staff will be offered training </w:t>
      </w:r>
      <w:r w:rsidR="00793780">
        <w:t xml:space="preserve">online or in person </w:t>
      </w:r>
      <w:r>
        <w:t>if they are working with a child with a medical condition, e.g. epilepsy.</w:t>
      </w:r>
    </w:p>
    <w:p w:rsidR="00AE439F" w:rsidRDefault="00AE439F" w:rsidP="00850A9B">
      <w:pPr>
        <w:pStyle w:val="BodyText"/>
        <w:numPr>
          <w:ilvl w:val="0"/>
          <w:numId w:val="6"/>
        </w:numPr>
        <w:spacing w:before="9"/>
        <w:ind w:left="0"/>
      </w:pPr>
      <w:r>
        <w:t xml:space="preserve">Further information on medical conditions and links to training are on the </w:t>
      </w:r>
      <w:r w:rsidR="00850A9B">
        <w:t xml:space="preserve">School’s </w:t>
      </w:r>
      <w:r>
        <w:t>Medical Padlet.</w:t>
      </w:r>
    </w:p>
    <w:p w:rsidR="00AE439F" w:rsidRPr="00F91E87" w:rsidRDefault="00AE439F" w:rsidP="00850A9B">
      <w:pPr>
        <w:pStyle w:val="BodyText"/>
        <w:numPr>
          <w:ilvl w:val="0"/>
          <w:numId w:val="6"/>
        </w:numPr>
        <w:spacing w:before="9"/>
        <w:ind w:left="0"/>
      </w:pPr>
      <w:r>
        <w:t>Due to the prevalence of asthma/breathing difficulties a</w:t>
      </w:r>
      <w:r w:rsidRPr="00F91E87">
        <w:t>ll teaching staff are requested to complete training for asthma using an online platform</w:t>
      </w:r>
      <w:r>
        <w:t xml:space="preserve">: </w:t>
      </w:r>
      <w:hyperlink r:id="rId9" w:history="1">
        <w:r w:rsidRPr="00B43576">
          <w:rPr>
            <w:rStyle w:val="Hyperlink"/>
          </w:rPr>
          <w:t>https://www.educationforhealth.org/supporting-children-and-young-peoples-health-improving-asthma-care-together/</w:t>
        </w:r>
      </w:hyperlink>
      <w:r>
        <w:t xml:space="preserve"> </w:t>
      </w:r>
    </w:p>
    <w:p w:rsidR="00AE439F" w:rsidRDefault="00AE439F" w:rsidP="00850A9B">
      <w:pPr>
        <w:pStyle w:val="BodyText"/>
        <w:spacing w:before="9"/>
        <w:rPr>
          <w:sz w:val="31"/>
        </w:rPr>
      </w:pPr>
    </w:p>
    <w:p w:rsidR="00AE439F" w:rsidRDefault="00AE439F" w:rsidP="00850A9B">
      <w:pPr>
        <w:pStyle w:val="BodyText"/>
      </w:pPr>
      <w:r>
        <w:t xml:space="preserve">The following practice is considered </w:t>
      </w:r>
      <w:r w:rsidRPr="009801B5">
        <w:rPr>
          <w:b/>
        </w:rPr>
        <w:t>NOT</w:t>
      </w:r>
      <w:r>
        <w:t xml:space="preserve"> acceptable:</w:t>
      </w:r>
    </w:p>
    <w:p w:rsidR="00AE439F" w:rsidRDefault="00AE439F" w:rsidP="00850A9B">
      <w:pPr>
        <w:pStyle w:val="BodyText"/>
        <w:spacing w:before="5"/>
        <w:rPr>
          <w:sz w:val="22"/>
        </w:rPr>
      </w:pPr>
    </w:p>
    <w:p w:rsidR="00AE439F" w:rsidRDefault="00AE439F" w:rsidP="00850A9B">
      <w:pPr>
        <w:pStyle w:val="ListParagraph"/>
        <w:numPr>
          <w:ilvl w:val="1"/>
          <w:numId w:val="1"/>
        </w:numPr>
        <w:tabs>
          <w:tab w:val="left" w:pos="1199"/>
          <w:tab w:val="left" w:pos="1200"/>
        </w:tabs>
        <w:spacing w:line="240" w:lineRule="auto"/>
        <w:ind w:left="0" w:right="789"/>
        <w:rPr>
          <w:sz w:val="24"/>
        </w:rPr>
      </w:pPr>
      <w:r>
        <w:rPr>
          <w:sz w:val="24"/>
        </w:rPr>
        <w:t>preventing</w:t>
      </w:r>
      <w:r>
        <w:rPr>
          <w:spacing w:val="-10"/>
          <w:sz w:val="24"/>
        </w:rPr>
        <w:t xml:space="preserve"> </w:t>
      </w:r>
      <w:r>
        <w:rPr>
          <w:sz w:val="24"/>
        </w:rPr>
        <w:t>children</w:t>
      </w:r>
      <w:r>
        <w:rPr>
          <w:spacing w:val="-8"/>
          <w:sz w:val="24"/>
        </w:rPr>
        <w:t xml:space="preserve"> </w:t>
      </w:r>
      <w:r>
        <w:rPr>
          <w:sz w:val="24"/>
        </w:rPr>
        <w:t>from</w:t>
      </w:r>
      <w:r>
        <w:rPr>
          <w:spacing w:val="-12"/>
          <w:sz w:val="24"/>
        </w:rPr>
        <w:t xml:space="preserve"> </w:t>
      </w:r>
      <w:r>
        <w:rPr>
          <w:sz w:val="24"/>
        </w:rPr>
        <w:t>easily</w:t>
      </w:r>
      <w:r>
        <w:rPr>
          <w:spacing w:val="-10"/>
          <w:sz w:val="24"/>
        </w:rPr>
        <w:t xml:space="preserve"> </w:t>
      </w:r>
      <w:r>
        <w:rPr>
          <w:sz w:val="24"/>
        </w:rPr>
        <w:t>accessing</w:t>
      </w:r>
      <w:r>
        <w:rPr>
          <w:spacing w:val="-7"/>
          <w:sz w:val="24"/>
        </w:rPr>
        <w:t xml:space="preserve"> </w:t>
      </w:r>
      <w:r>
        <w:rPr>
          <w:sz w:val="24"/>
        </w:rPr>
        <w:t>their</w:t>
      </w:r>
      <w:r>
        <w:rPr>
          <w:spacing w:val="-7"/>
          <w:sz w:val="24"/>
        </w:rPr>
        <w:t xml:space="preserve"> </w:t>
      </w:r>
      <w:r>
        <w:rPr>
          <w:sz w:val="24"/>
        </w:rPr>
        <w:t>medication</w:t>
      </w:r>
      <w:r>
        <w:rPr>
          <w:spacing w:val="-6"/>
          <w:sz w:val="24"/>
        </w:rPr>
        <w:t xml:space="preserve"> </w:t>
      </w:r>
      <w:r>
        <w:rPr>
          <w:sz w:val="24"/>
        </w:rPr>
        <w:t>and</w:t>
      </w:r>
      <w:r>
        <w:rPr>
          <w:spacing w:val="-8"/>
          <w:sz w:val="24"/>
        </w:rPr>
        <w:t xml:space="preserve"> </w:t>
      </w:r>
      <w:r>
        <w:rPr>
          <w:sz w:val="24"/>
        </w:rPr>
        <w:t>administering</w:t>
      </w:r>
      <w:r>
        <w:rPr>
          <w:spacing w:val="-7"/>
          <w:sz w:val="24"/>
        </w:rPr>
        <w:t xml:space="preserve"> </w:t>
      </w:r>
      <w:r>
        <w:rPr>
          <w:sz w:val="24"/>
        </w:rPr>
        <w:t>it</w:t>
      </w:r>
      <w:r>
        <w:rPr>
          <w:spacing w:val="-6"/>
          <w:sz w:val="24"/>
        </w:rPr>
        <w:t xml:space="preserve"> </w:t>
      </w:r>
      <w:r>
        <w:rPr>
          <w:sz w:val="24"/>
        </w:rPr>
        <w:t>when</w:t>
      </w:r>
      <w:r>
        <w:rPr>
          <w:spacing w:val="-8"/>
          <w:sz w:val="24"/>
        </w:rPr>
        <w:t xml:space="preserve"> </w:t>
      </w:r>
      <w:r>
        <w:rPr>
          <w:sz w:val="24"/>
        </w:rPr>
        <w:t>and where</w:t>
      </w:r>
      <w:r>
        <w:rPr>
          <w:spacing w:val="-7"/>
          <w:sz w:val="24"/>
        </w:rPr>
        <w:t xml:space="preserve"> </w:t>
      </w:r>
      <w:r>
        <w:rPr>
          <w:sz w:val="24"/>
        </w:rPr>
        <w:t>necessary</w:t>
      </w:r>
    </w:p>
    <w:p w:rsidR="00AE439F" w:rsidRPr="009801B5" w:rsidRDefault="00AE439F" w:rsidP="00850A9B">
      <w:pPr>
        <w:pStyle w:val="ListParagraph"/>
        <w:numPr>
          <w:ilvl w:val="1"/>
          <w:numId w:val="1"/>
        </w:numPr>
        <w:tabs>
          <w:tab w:val="left" w:pos="1199"/>
          <w:tab w:val="left" w:pos="1200"/>
        </w:tabs>
        <w:spacing w:line="240" w:lineRule="auto"/>
        <w:ind w:left="0" w:right="789"/>
        <w:rPr>
          <w:sz w:val="24"/>
        </w:rPr>
      </w:pPr>
      <w:r w:rsidRPr="009801B5">
        <w:rPr>
          <w:sz w:val="24"/>
        </w:rPr>
        <w:t>assuming</w:t>
      </w:r>
      <w:r w:rsidRPr="009801B5">
        <w:rPr>
          <w:spacing w:val="-7"/>
          <w:sz w:val="24"/>
        </w:rPr>
        <w:t xml:space="preserve"> </w:t>
      </w:r>
      <w:r w:rsidRPr="009801B5">
        <w:rPr>
          <w:sz w:val="24"/>
        </w:rPr>
        <w:t>children</w:t>
      </w:r>
      <w:r w:rsidRPr="009801B5">
        <w:rPr>
          <w:spacing w:val="-6"/>
          <w:sz w:val="24"/>
        </w:rPr>
        <w:t xml:space="preserve"> </w:t>
      </w:r>
      <w:r w:rsidRPr="009801B5">
        <w:rPr>
          <w:sz w:val="24"/>
        </w:rPr>
        <w:t>with</w:t>
      </w:r>
      <w:r w:rsidRPr="009801B5">
        <w:rPr>
          <w:spacing w:val="-8"/>
          <w:sz w:val="24"/>
        </w:rPr>
        <w:t xml:space="preserve"> </w:t>
      </w:r>
      <w:r w:rsidRPr="009801B5">
        <w:rPr>
          <w:sz w:val="24"/>
        </w:rPr>
        <w:t>the</w:t>
      </w:r>
      <w:r w:rsidRPr="009801B5">
        <w:rPr>
          <w:spacing w:val="-4"/>
          <w:sz w:val="24"/>
        </w:rPr>
        <w:t xml:space="preserve"> </w:t>
      </w:r>
      <w:r w:rsidRPr="009801B5">
        <w:rPr>
          <w:sz w:val="24"/>
        </w:rPr>
        <w:t>same</w:t>
      </w:r>
      <w:r w:rsidRPr="009801B5">
        <w:rPr>
          <w:spacing w:val="-6"/>
          <w:sz w:val="24"/>
        </w:rPr>
        <w:t xml:space="preserve"> </w:t>
      </w:r>
      <w:r w:rsidRPr="009801B5">
        <w:rPr>
          <w:sz w:val="24"/>
        </w:rPr>
        <w:t>condition</w:t>
      </w:r>
      <w:r w:rsidRPr="009801B5">
        <w:rPr>
          <w:spacing w:val="-6"/>
          <w:sz w:val="24"/>
        </w:rPr>
        <w:t xml:space="preserve"> </w:t>
      </w:r>
      <w:r w:rsidRPr="009801B5">
        <w:rPr>
          <w:sz w:val="24"/>
        </w:rPr>
        <w:t>require</w:t>
      </w:r>
      <w:r w:rsidRPr="009801B5">
        <w:rPr>
          <w:spacing w:val="-6"/>
          <w:sz w:val="24"/>
        </w:rPr>
        <w:t xml:space="preserve"> </w:t>
      </w:r>
      <w:r w:rsidRPr="009801B5">
        <w:rPr>
          <w:sz w:val="24"/>
        </w:rPr>
        <w:t>the</w:t>
      </w:r>
      <w:r w:rsidRPr="009801B5">
        <w:rPr>
          <w:spacing w:val="-6"/>
          <w:sz w:val="24"/>
        </w:rPr>
        <w:t xml:space="preserve"> </w:t>
      </w:r>
      <w:r w:rsidRPr="009801B5">
        <w:rPr>
          <w:sz w:val="24"/>
        </w:rPr>
        <w:t>same</w:t>
      </w:r>
      <w:r w:rsidRPr="009801B5">
        <w:rPr>
          <w:spacing w:val="-9"/>
          <w:sz w:val="24"/>
        </w:rPr>
        <w:t xml:space="preserve"> </w:t>
      </w:r>
      <w:r w:rsidRPr="009801B5">
        <w:rPr>
          <w:spacing w:val="-3"/>
          <w:sz w:val="24"/>
        </w:rPr>
        <w:t>treatment</w:t>
      </w:r>
    </w:p>
    <w:p w:rsidR="00AE439F" w:rsidRPr="009801B5" w:rsidRDefault="00AE439F" w:rsidP="00850A9B">
      <w:pPr>
        <w:pStyle w:val="ListParagraph"/>
        <w:numPr>
          <w:ilvl w:val="1"/>
          <w:numId w:val="1"/>
        </w:numPr>
        <w:tabs>
          <w:tab w:val="left" w:pos="1199"/>
          <w:tab w:val="left" w:pos="1200"/>
        </w:tabs>
        <w:spacing w:line="240" w:lineRule="auto"/>
        <w:ind w:left="0" w:right="789"/>
        <w:rPr>
          <w:sz w:val="24"/>
        </w:rPr>
      </w:pPr>
      <w:r w:rsidRPr="009801B5">
        <w:rPr>
          <w:sz w:val="24"/>
        </w:rPr>
        <w:t>ignoring</w:t>
      </w:r>
      <w:r w:rsidRPr="009801B5">
        <w:rPr>
          <w:spacing w:val="-11"/>
          <w:sz w:val="24"/>
        </w:rPr>
        <w:t xml:space="preserve"> </w:t>
      </w:r>
      <w:r w:rsidRPr="009801B5">
        <w:rPr>
          <w:sz w:val="24"/>
        </w:rPr>
        <w:t>the</w:t>
      </w:r>
      <w:r w:rsidRPr="009801B5">
        <w:rPr>
          <w:spacing w:val="-5"/>
          <w:sz w:val="24"/>
        </w:rPr>
        <w:t xml:space="preserve"> </w:t>
      </w:r>
      <w:r w:rsidRPr="009801B5">
        <w:rPr>
          <w:sz w:val="24"/>
        </w:rPr>
        <w:t>views</w:t>
      </w:r>
      <w:r w:rsidRPr="009801B5">
        <w:rPr>
          <w:spacing w:val="-4"/>
          <w:sz w:val="24"/>
        </w:rPr>
        <w:t xml:space="preserve"> </w:t>
      </w:r>
      <w:r w:rsidRPr="009801B5">
        <w:rPr>
          <w:sz w:val="24"/>
        </w:rPr>
        <w:t>of</w:t>
      </w:r>
      <w:r w:rsidRPr="009801B5">
        <w:rPr>
          <w:spacing w:val="-2"/>
          <w:sz w:val="24"/>
        </w:rPr>
        <w:t xml:space="preserve"> </w:t>
      </w:r>
      <w:r w:rsidRPr="009801B5">
        <w:rPr>
          <w:sz w:val="24"/>
        </w:rPr>
        <w:t>the</w:t>
      </w:r>
      <w:r w:rsidRPr="009801B5">
        <w:rPr>
          <w:spacing w:val="-10"/>
          <w:sz w:val="24"/>
        </w:rPr>
        <w:t xml:space="preserve"> </w:t>
      </w:r>
      <w:r w:rsidRPr="009801B5">
        <w:rPr>
          <w:sz w:val="24"/>
        </w:rPr>
        <w:t>child,</w:t>
      </w:r>
      <w:r w:rsidRPr="009801B5">
        <w:rPr>
          <w:spacing w:val="-4"/>
          <w:sz w:val="24"/>
        </w:rPr>
        <w:t xml:space="preserve"> </w:t>
      </w:r>
      <w:r w:rsidRPr="009801B5">
        <w:rPr>
          <w:sz w:val="24"/>
        </w:rPr>
        <w:t>their</w:t>
      </w:r>
      <w:r w:rsidRPr="009801B5">
        <w:rPr>
          <w:spacing w:val="-8"/>
          <w:sz w:val="24"/>
        </w:rPr>
        <w:t xml:space="preserve"> </w:t>
      </w:r>
      <w:r w:rsidRPr="009801B5">
        <w:rPr>
          <w:sz w:val="24"/>
        </w:rPr>
        <w:t>parents;</w:t>
      </w:r>
      <w:r w:rsidRPr="009801B5">
        <w:rPr>
          <w:spacing w:val="-5"/>
          <w:sz w:val="24"/>
        </w:rPr>
        <w:t xml:space="preserve"> </w:t>
      </w:r>
      <w:r w:rsidRPr="009801B5">
        <w:rPr>
          <w:sz w:val="24"/>
        </w:rPr>
        <w:t>ignoring</w:t>
      </w:r>
      <w:r w:rsidRPr="009801B5">
        <w:rPr>
          <w:spacing w:val="-4"/>
          <w:sz w:val="24"/>
        </w:rPr>
        <w:t xml:space="preserve"> </w:t>
      </w:r>
      <w:r w:rsidRPr="009801B5">
        <w:rPr>
          <w:sz w:val="24"/>
        </w:rPr>
        <w:t>medical</w:t>
      </w:r>
      <w:r w:rsidRPr="009801B5">
        <w:rPr>
          <w:spacing w:val="-6"/>
          <w:sz w:val="24"/>
        </w:rPr>
        <w:t xml:space="preserve"> </w:t>
      </w:r>
      <w:r w:rsidRPr="009801B5">
        <w:rPr>
          <w:sz w:val="24"/>
        </w:rPr>
        <w:t>advice</w:t>
      </w:r>
      <w:r w:rsidRPr="009801B5">
        <w:rPr>
          <w:spacing w:val="-5"/>
          <w:sz w:val="24"/>
        </w:rPr>
        <w:t xml:space="preserve"> </w:t>
      </w:r>
      <w:r w:rsidRPr="009801B5">
        <w:rPr>
          <w:sz w:val="24"/>
        </w:rPr>
        <w:t>or</w:t>
      </w:r>
      <w:r w:rsidRPr="009801B5">
        <w:rPr>
          <w:spacing w:val="-3"/>
          <w:sz w:val="24"/>
        </w:rPr>
        <w:t xml:space="preserve"> opinion</w:t>
      </w:r>
    </w:p>
    <w:p w:rsidR="00AE439F" w:rsidRDefault="00AE439F" w:rsidP="00850A9B">
      <w:pPr>
        <w:pStyle w:val="ListParagraph"/>
        <w:numPr>
          <w:ilvl w:val="1"/>
          <w:numId w:val="1"/>
        </w:numPr>
        <w:tabs>
          <w:tab w:val="left" w:pos="1199"/>
          <w:tab w:val="left" w:pos="1200"/>
        </w:tabs>
        <w:spacing w:before="25" w:line="240" w:lineRule="auto"/>
        <w:ind w:left="0" w:right="883"/>
        <w:rPr>
          <w:sz w:val="24"/>
        </w:rPr>
      </w:pPr>
      <w:r>
        <w:rPr>
          <w:sz w:val="24"/>
        </w:rPr>
        <w:t>sending</w:t>
      </w:r>
      <w:r>
        <w:rPr>
          <w:spacing w:val="-7"/>
          <w:sz w:val="24"/>
        </w:rPr>
        <w:t xml:space="preserve"> </w:t>
      </w:r>
      <w:r>
        <w:rPr>
          <w:sz w:val="24"/>
        </w:rPr>
        <w:t>children</w:t>
      </w:r>
      <w:r>
        <w:rPr>
          <w:spacing w:val="-4"/>
          <w:sz w:val="24"/>
        </w:rPr>
        <w:t xml:space="preserve"> </w:t>
      </w:r>
      <w:r>
        <w:rPr>
          <w:sz w:val="24"/>
        </w:rPr>
        <w:t>with</w:t>
      </w:r>
      <w:r>
        <w:rPr>
          <w:spacing w:val="-6"/>
          <w:sz w:val="24"/>
        </w:rPr>
        <w:t xml:space="preserve"> </w:t>
      </w:r>
      <w:r>
        <w:rPr>
          <w:sz w:val="24"/>
        </w:rPr>
        <w:t>medical</w:t>
      </w:r>
      <w:r>
        <w:rPr>
          <w:spacing w:val="-7"/>
          <w:sz w:val="24"/>
        </w:rPr>
        <w:t xml:space="preserve"> </w:t>
      </w:r>
      <w:r>
        <w:rPr>
          <w:sz w:val="24"/>
        </w:rPr>
        <w:t>conditions</w:t>
      </w:r>
      <w:r>
        <w:rPr>
          <w:spacing w:val="-7"/>
          <w:sz w:val="24"/>
        </w:rPr>
        <w:t xml:space="preserve"> </w:t>
      </w:r>
      <w:r>
        <w:rPr>
          <w:sz w:val="24"/>
        </w:rPr>
        <w:t>home</w:t>
      </w:r>
      <w:r>
        <w:rPr>
          <w:spacing w:val="-11"/>
          <w:sz w:val="24"/>
        </w:rPr>
        <w:t xml:space="preserve"> </w:t>
      </w:r>
      <w:r>
        <w:rPr>
          <w:sz w:val="24"/>
        </w:rPr>
        <w:t>frequently</w:t>
      </w:r>
      <w:r>
        <w:rPr>
          <w:spacing w:val="-12"/>
          <w:sz w:val="24"/>
        </w:rPr>
        <w:t xml:space="preserve"> </w:t>
      </w:r>
      <w:r>
        <w:rPr>
          <w:sz w:val="24"/>
        </w:rPr>
        <w:t>or</w:t>
      </w:r>
      <w:r>
        <w:rPr>
          <w:spacing w:val="-7"/>
          <w:sz w:val="24"/>
        </w:rPr>
        <w:t xml:space="preserve"> </w:t>
      </w:r>
      <w:r>
        <w:rPr>
          <w:sz w:val="24"/>
        </w:rPr>
        <w:t>prevent</w:t>
      </w:r>
      <w:r>
        <w:rPr>
          <w:spacing w:val="-8"/>
          <w:sz w:val="24"/>
        </w:rPr>
        <w:t xml:space="preserve"> </w:t>
      </w:r>
      <w:r>
        <w:rPr>
          <w:sz w:val="24"/>
        </w:rPr>
        <w:t>them</w:t>
      </w:r>
      <w:r>
        <w:rPr>
          <w:spacing w:val="-4"/>
          <w:sz w:val="24"/>
        </w:rPr>
        <w:t xml:space="preserve"> </w:t>
      </w:r>
      <w:r>
        <w:rPr>
          <w:sz w:val="24"/>
        </w:rPr>
        <w:t>from</w:t>
      </w:r>
      <w:r>
        <w:rPr>
          <w:spacing w:val="-9"/>
          <w:sz w:val="24"/>
        </w:rPr>
        <w:t xml:space="preserve"> </w:t>
      </w:r>
      <w:r>
        <w:rPr>
          <w:sz w:val="24"/>
        </w:rPr>
        <w:t>staying for normal school</w:t>
      </w:r>
      <w:r>
        <w:rPr>
          <w:spacing w:val="-13"/>
          <w:sz w:val="24"/>
        </w:rPr>
        <w:t xml:space="preserve"> </w:t>
      </w:r>
      <w:r>
        <w:rPr>
          <w:sz w:val="24"/>
        </w:rPr>
        <w:t>activities</w:t>
      </w:r>
    </w:p>
    <w:p w:rsidR="00AE439F" w:rsidRDefault="00AE439F" w:rsidP="00850A9B">
      <w:pPr>
        <w:pStyle w:val="ListParagraph"/>
        <w:numPr>
          <w:ilvl w:val="1"/>
          <w:numId w:val="1"/>
        </w:numPr>
        <w:tabs>
          <w:tab w:val="left" w:pos="1199"/>
          <w:tab w:val="left" w:pos="1200"/>
        </w:tabs>
        <w:spacing w:before="14" w:line="240" w:lineRule="auto"/>
        <w:ind w:left="0" w:right="1381"/>
        <w:rPr>
          <w:sz w:val="24"/>
        </w:rPr>
      </w:pPr>
      <w:proofErr w:type="spellStart"/>
      <w:r>
        <w:rPr>
          <w:sz w:val="24"/>
        </w:rPr>
        <w:t>penalising</w:t>
      </w:r>
      <w:proofErr w:type="spellEnd"/>
      <w:r>
        <w:rPr>
          <w:spacing w:val="-2"/>
          <w:sz w:val="24"/>
        </w:rPr>
        <w:t xml:space="preserve"> </w:t>
      </w:r>
      <w:r>
        <w:rPr>
          <w:sz w:val="24"/>
        </w:rPr>
        <w:t>children</w:t>
      </w:r>
      <w:r>
        <w:rPr>
          <w:spacing w:val="-8"/>
          <w:sz w:val="24"/>
        </w:rPr>
        <w:t xml:space="preserve"> </w:t>
      </w:r>
      <w:r>
        <w:rPr>
          <w:sz w:val="24"/>
        </w:rPr>
        <w:t>for</w:t>
      </w:r>
      <w:r>
        <w:rPr>
          <w:spacing w:val="-7"/>
          <w:sz w:val="24"/>
        </w:rPr>
        <w:t xml:space="preserve"> </w:t>
      </w:r>
      <w:r>
        <w:rPr>
          <w:sz w:val="24"/>
        </w:rPr>
        <w:t>their</w:t>
      </w:r>
      <w:r>
        <w:rPr>
          <w:spacing w:val="-2"/>
          <w:sz w:val="24"/>
        </w:rPr>
        <w:t xml:space="preserve"> </w:t>
      </w:r>
      <w:r>
        <w:rPr>
          <w:sz w:val="24"/>
        </w:rPr>
        <w:t>attendance</w:t>
      </w:r>
      <w:r>
        <w:rPr>
          <w:spacing w:val="-9"/>
          <w:sz w:val="24"/>
        </w:rPr>
        <w:t xml:space="preserve"> </w:t>
      </w:r>
      <w:r>
        <w:rPr>
          <w:sz w:val="24"/>
        </w:rPr>
        <w:t>record</w:t>
      </w:r>
      <w:r>
        <w:rPr>
          <w:spacing w:val="-8"/>
          <w:sz w:val="24"/>
        </w:rPr>
        <w:t xml:space="preserve"> </w:t>
      </w:r>
      <w:r>
        <w:rPr>
          <w:sz w:val="24"/>
        </w:rPr>
        <w:t>if</w:t>
      </w:r>
      <w:r>
        <w:rPr>
          <w:spacing w:val="-8"/>
          <w:sz w:val="24"/>
        </w:rPr>
        <w:t xml:space="preserve"> </w:t>
      </w:r>
      <w:r>
        <w:rPr>
          <w:sz w:val="24"/>
        </w:rPr>
        <w:t>their</w:t>
      </w:r>
      <w:r>
        <w:rPr>
          <w:spacing w:val="-4"/>
          <w:sz w:val="24"/>
        </w:rPr>
        <w:t xml:space="preserve"> </w:t>
      </w:r>
      <w:r>
        <w:rPr>
          <w:sz w:val="24"/>
        </w:rPr>
        <w:t>absences</w:t>
      </w:r>
      <w:r>
        <w:rPr>
          <w:spacing w:val="-7"/>
          <w:sz w:val="24"/>
        </w:rPr>
        <w:t xml:space="preserve"> </w:t>
      </w:r>
      <w:r>
        <w:rPr>
          <w:sz w:val="24"/>
        </w:rPr>
        <w:t>are</w:t>
      </w:r>
      <w:r>
        <w:rPr>
          <w:spacing w:val="-6"/>
          <w:sz w:val="24"/>
        </w:rPr>
        <w:t xml:space="preserve"> </w:t>
      </w:r>
      <w:r>
        <w:rPr>
          <w:sz w:val="24"/>
        </w:rPr>
        <w:t>related</w:t>
      </w:r>
      <w:r>
        <w:rPr>
          <w:spacing w:val="-8"/>
          <w:sz w:val="24"/>
        </w:rPr>
        <w:t xml:space="preserve"> </w:t>
      </w:r>
      <w:r>
        <w:rPr>
          <w:sz w:val="24"/>
        </w:rPr>
        <w:t>to</w:t>
      </w:r>
      <w:r>
        <w:rPr>
          <w:spacing w:val="-11"/>
          <w:sz w:val="24"/>
        </w:rPr>
        <w:t xml:space="preserve"> </w:t>
      </w:r>
      <w:r>
        <w:rPr>
          <w:sz w:val="24"/>
        </w:rPr>
        <w:t xml:space="preserve">their medical condition which is </w:t>
      </w:r>
      <w:proofErr w:type="spellStart"/>
      <w:r>
        <w:rPr>
          <w:sz w:val="24"/>
        </w:rPr>
        <w:t>recognised</w:t>
      </w:r>
      <w:proofErr w:type="spellEnd"/>
      <w:r>
        <w:rPr>
          <w:sz w:val="24"/>
        </w:rPr>
        <w:t xml:space="preserve"> under this</w:t>
      </w:r>
      <w:r>
        <w:rPr>
          <w:spacing w:val="-18"/>
          <w:sz w:val="24"/>
        </w:rPr>
        <w:t xml:space="preserve"> </w:t>
      </w:r>
      <w:r>
        <w:rPr>
          <w:sz w:val="24"/>
        </w:rPr>
        <w:t>policy</w:t>
      </w:r>
    </w:p>
    <w:p w:rsidR="00AE439F" w:rsidRDefault="00AE439F" w:rsidP="00850A9B">
      <w:pPr>
        <w:pStyle w:val="ListParagraph"/>
        <w:numPr>
          <w:ilvl w:val="1"/>
          <w:numId w:val="1"/>
        </w:numPr>
        <w:tabs>
          <w:tab w:val="left" w:pos="1199"/>
          <w:tab w:val="left" w:pos="1200"/>
        </w:tabs>
        <w:spacing w:before="14" w:line="240" w:lineRule="auto"/>
        <w:ind w:left="0" w:right="727"/>
        <w:rPr>
          <w:sz w:val="24"/>
        </w:rPr>
      </w:pPr>
      <w:r>
        <w:rPr>
          <w:sz w:val="24"/>
        </w:rPr>
        <w:t>preventing</w:t>
      </w:r>
      <w:r>
        <w:rPr>
          <w:spacing w:val="-6"/>
          <w:sz w:val="24"/>
        </w:rPr>
        <w:t xml:space="preserve"> </w:t>
      </w:r>
      <w:r>
        <w:rPr>
          <w:sz w:val="24"/>
        </w:rPr>
        <w:t>children</w:t>
      </w:r>
      <w:r>
        <w:rPr>
          <w:spacing w:val="-7"/>
          <w:sz w:val="24"/>
        </w:rPr>
        <w:t xml:space="preserve"> </w:t>
      </w:r>
      <w:r>
        <w:rPr>
          <w:sz w:val="24"/>
        </w:rPr>
        <w:t>from</w:t>
      </w:r>
      <w:r>
        <w:rPr>
          <w:spacing w:val="-8"/>
          <w:sz w:val="24"/>
        </w:rPr>
        <w:t xml:space="preserve"> </w:t>
      </w:r>
      <w:r>
        <w:rPr>
          <w:sz w:val="24"/>
        </w:rPr>
        <w:t>drinking,</w:t>
      </w:r>
      <w:r>
        <w:rPr>
          <w:spacing w:val="-6"/>
          <w:sz w:val="24"/>
        </w:rPr>
        <w:t xml:space="preserve"> </w:t>
      </w:r>
      <w:r>
        <w:rPr>
          <w:sz w:val="24"/>
        </w:rPr>
        <w:t>eating</w:t>
      </w:r>
      <w:r>
        <w:rPr>
          <w:spacing w:val="-6"/>
          <w:sz w:val="24"/>
        </w:rPr>
        <w:t xml:space="preserve"> </w:t>
      </w:r>
      <w:r>
        <w:rPr>
          <w:sz w:val="24"/>
        </w:rPr>
        <w:t>or</w:t>
      </w:r>
      <w:r>
        <w:rPr>
          <w:spacing w:val="-8"/>
          <w:sz w:val="24"/>
        </w:rPr>
        <w:t xml:space="preserve"> </w:t>
      </w:r>
      <w:r>
        <w:rPr>
          <w:sz w:val="24"/>
        </w:rPr>
        <w:t>taking</w:t>
      </w:r>
      <w:r>
        <w:rPr>
          <w:spacing w:val="-4"/>
          <w:sz w:val="24"/>
        </w:rPr>
        <w:t xml:space="preserve"> </w:t>
      </w:r>
      <w:r>
        <w:rPr>
          <w:sz w:val="24"/>
        </w:rPr>
        <w:t>toilet</w:t>
      </w:r>
      <w:r>
        <w:rPr>
          <w:spacing w:val="-2"/>
          <w:sz w:val="24"/>
        </w:rPr>
        <w:t xml:space="preserve"> </w:t>
      </w:r>
      <w:r>
        <w:rPr>
          <w:sz w:val="24"/>
        </w:rPr>
        <w:t>breaks</w:t>
      </w:r>
      <w:r>
        <w:rPr>
          <w:spacing w:val="-6"/>
          <w:sz w:val="24"/>
        </w:rPr>
        <w:t xml:space="preserve"> </w:t>
      </w:r>
      <w:r>
        <w:rPr>
          <w:sz w:val="24"/>
        </w:rPr>
        <w:t>whenever</w:t>
      </w:r>
      <w:r>
        <w:rPr>
          <w:spacing w:val="-6"/>
          <w:sz w:val="24"/>
        </w:rPr>
        <w:t xml:space="preserve"> </w:t>
      </w:r>
      <w:r>
        <w:rPr>
          <w:sz w:val="24"/>
        </w:rPr>
        <w:t>they</w:t>
      </w:r>
      <w:r>
        <w:rPr>
          <w:spacing w:val="-11"/>
          <w:sz w:val="24"/>
        </w:rPr>
        <w:t xml:space="preserve"> </w:t>
      </w:r>
      <w:r>
        <w:rPr>
          <w:sz w:val="24"/>
        </w:rPr>
        <w:t>need</w:t>
      </w:r>
      <w:r>
        <w:rPr>
          <w:spacing w:val="-5"/>
          <w:sz w:val="24"/>
        </w:rPr>
        <w:t xml:space="preserve"> </w:t>
      </w:r>
      <w:r>
        <w:rPr>
          <w:sz w:val="24"/>
        </w:rPr>
        <w:t>to</w:t>
      </w:r>
      <w:r>
        <w:rPr>
          <w:spacing w:val="-8"/>
          <w:sz w:val="24"/>
        </w:rPr>
        <w:t xml:space="preserve"> </w:t>
      </w:r>
      <w:r>
        <w:rPr>
          <w:sz w:val="24"/>
        </w:rPr>
        <w:t>in order to manage their medical</w:t>
      </w:r>
      <w:r>
        <w:rPr>
          <w:spacing w:val="-12"/>
          <w:sz w:val="24"/>
        </w:rPr>
        <w:t xml:space="preserve"> </w:t>
      </w:r>
      <w:r>
        <w:rPr>
          <w:sz w:val="24"/>
        </w:rPr>
        <w:t>condition</w:t>
      </w:r>
    </w:p>
    <w:p w:rsidR="00AE439F" w:rsidRDefault="00AE439F" w:rsidP="00850A9B">
      <w:pPr>
        <w:spacing w:line="240" w:lineRule="exact"/>
        <w:rPr>
          <w:sz w:val="24"/>
        </w:rPr>
      </w:pPr>
    </w:p>
    <w:p w:rsidR="00AE439F" w:rsidRDefault="00AE439F" w:rsidP="00850A9B">
      <w:pPr>
        <w:pStyle w:val="Heading2"/>
        <w:spacing w:before="38"/>
        <w:ind w:left="0"/>
      </w:pPr>
      <w:r>
        <w:lastRenderedPageBreak/>
        <w:t>Medication</w:t>
      </w:r>
    </w:p>
    <w:p w:rsidR="008D6F4C" w:rsidRDefault="008D6F4C" w:rsidP="008D6F4C">
      <w:pPr>
        <w:pStyle w:val="ListParagraph"/>
        <w:numPr>
          <w:ilvl w:val="0"/>
          <w:numId w:val="1"/>
        </w:numPr>
        <w:tabs>
          <w:tab w:val="left" w:pos="840"/>
        </w:tabs>
        <w:spacing w:before="24" w:line="196" w:lineRule="auto"/>
        <w:ind w:left="0" w:right="314"/>
        <w:jc w:val="both"/>
        <w:rPr>
          <w:sz w:val="24"/>
        </w:rPr>
      </w:pPr>
      <w:r>
        <w:rPr>
          <w:sz w:val="24"/>
        </w:rPr>
        <w:t xml:space="preserve">All medication </w:t>
      </w:r>
      <w:r>
        <w:rPr>
          <w:b/>
          <w:sz w:val="24"/>
        </w:rPr>
        <w:t xml:space="preserve">MUST </w:t>
      </w:r>
      <w:r>
        <w:rPr>
          <w:sz w:val="24"/>
        </w:rPr>
        <w:t>be in date, labelled, and provided in the original container (except in the case of insulin</w:t>
      </w:r>
      <w:r>
        <w:rPr>
          <w:spacing w:val="-3"/>
          <w:sz w:val="24"/>
        </w:rPr>
        <w:t xml:space="preserve"> </w:t>
      </w:r>
      <w:r>
        <w:rPr>
          <w:sz w:val="24"/>
        </w:rPr>
        <w:t>which may</w:t>
      </w:r>
      <w:r>
        <w:rPr>
          <w:spacing w:val="-9"/>
          <w:sz w:val="24"/>
        </w:rPr>
        <w:t xml:space="preserve"> </w:t>
      </w:r>
      <w:r>
        <w:rPr>
          <w:sz w:val="24"/>
        </w:rPr>
        <w:t>come</w:t>
      </w:r>
      <w:r>
        <w:rPr>
          <w:spacing w:val="-3"/>
          <w:sz w:val="24"/>
        </w:rPr>
        <w:t xml:space="preserve"> </w:t>
      </w:r>
      <w:r>
        <w:rPr>
          <w:sz w:val="24"/>
        </w:rPr>
        <w:t>in a</w:t>
      </w:r>
      <w:r>
        <w:rPr>
          <w:spacing w:val="-6"/>
          <w:sz w:val="24"/>
        </w:rPr>
        <w:t xml:space="preserve"> </w:t>
      </w:r>
      <w:r>
        <w:rPr>
          <w:sz w:val="24"/>
        </w:rPr>
        <w:t>pen</w:t>
      </w:r>
      <w:r>
        <w:rPr>
          <w:spacing w:val="-7"/>
          <w:sz w:val="24"/>
        </w:rPr>
        <w:t xml:space="preserve"> </w:t>
      </w:r>
      <w:r>
        <w:rPr>
          <w:sz w:val="24"/>
        </w:rPr>
        <w:t>or</w:t>
      </w:r>
      <w:r>
        <w:rPr>
          <w:spacing w:val="-8"/>
          <w:sz w:val="24"/>
        </w:rPr>
        <w:t xml:space="preserve"> </w:t>
      </w:r>
      <w:r>
        <w:rPr>
          <w:sz w:val="24"/>
        </w:rPr>
        <w:t>pump)</w:t>
      </w:r>
      <w:r>
        <w:rPr>
          <w:spacing w:val="-4"/>
          <w:sz w:val="24"/>
        </w:rPr>
        <w:t xml:space="preserve"> </w:t>
      </w:r>
      <w:r>
        <w:rPr>
          <w:sz w:val="24"/>
        </w:rPr>
        <w:t>with</w:t>
      </w:r>
      <w:r>
        <w:rPr>
          <w:spacing w:val="-5"/>
          <w:sz w:val="24"/>
        </w:rPr>
        <w:t xml:space="preserve"> </w:t>
      </w:r>
      <w:r>
        <w:rPr>
          <w:sz w:val="24"/>
        </w:rPr>
        <w:t>dosage</w:t>
      </w:r>
      <w:r>
        <w:rPr>
          <w:spacing w:val="-5"/>
          <w:sz w:val="24"/>
        </w:rPr>
        <w:t xml:space="preserve"> </w:t>
      </w:r>
      <w:r>
        <w:rPr>
          <w:sz w:val="24"/>
        </w:rPr>
        <w:t>instructions.</w:t>
      </w:r>
      <w:r>
        <w:rPr>
          <w:spacing w:val="-4"/>
          <w:sz w:val="24"/>
        </w:rPr>
        <w:t xml:space="preserve"> </w:t>
      </w:r>
      <w:r>
        <w:rPr>
          <w:sz w:val="24"/>
        </w:rPr>
        <w:t>Medicines</w:t>
      </w:r>
      <w:r>
        <w:rPr>
          <w:spacing w:val="-4"/>
          <w:sz w:val="24"/>
        </w:rPr>
        <w:t xml:space="preserve"> </w:t>
      </w:r>
      <w:r>
        <w:rPr>
          <w:sz w:val="24"/>
        </w:rPr>
        <w:t>which</w:t>
      </w:r>
      <w:r>
        <w:rPr>
          <w:spacing w:val="-3"/>
          <w:sz w:val="24"/>
        </w:rPr>
        <w:t xml:space="preserve"> </w:t>
      </w:r>
      <w:r>
        <w:rPr>
          <w:sz w:val="24"/>
        </w:rPr>
        <w:t>do</w:t>
      </w:r>
      <w:r>
        <w:rPr>
          <w:spacing w:val="-5"/>
          <w:sz w:val="24"/>
        </w:rPr>
        <w:t xml:space="preserve"> </w:t>
      </w:r>
      <w:r>
        <w:rPr>
          <w:sz w:val="24"/>
        </w:rPr>
        <w:t>not</w:t>
      </w:r>
      <w:r>
        <w:rPr>
          <w:spacing w:val="-2"/>
          <w:sz w:val="24"/>
        </w:rPr>
        <w:t xml:space="preserve"> </w:t>
      </w:r>
      <w:r>
        <w:rPr>
          <w:sz w:val="24"/>
        </w:rPr>
        <w:t>meet these criteria will not be</w:t>
      </w:r>
      <w:r>
        <w:rPr>
          <w:spacing w:val="-12"/>
          <w:sz w:val="24"/>
        </w:rPr>
        <w:t xml:space="preserve"> </w:t>
      </w:r>
      <w:r>
        <w:rPr>
          <w:sz w:val="24"/>
        </w:rPr>
        <w:t>administered.</w:t>
      </w:r>
    </w:p>
    <w:p w:rsidR="008D6F4C" w:rsidRDefault="008D6F4C" w:rsidP="008D6F4C">
      <w:pPr>
        <w:pStyle w:val="ListParagraph"/>
        <w:tabs>
          <w:tab w:val="left" w:pos="840"/>
        </w:tabs>
        <w:spacing w:before="24" w:line="196" w:lineRule="auto"/>
        <w:ind w:left="0" w:right="314" w:firstLine="0"/>
        <w:jc w:val="both"/>
        <w:rPr>
          <w:sz w:val="24"/>
        </w:rPr>
      </w:pPr>
    </w:p>
    <w:p w:rsidR="008D6F4C" w:rsidRDefault="008D6F4C" w:rsidP="008D6F4C">
      <w:pPr>
        <w:pStyle w:val="ListParagraph"/>
        <w:numPr>
          <w:ilvl w:val="0"/>
          <w:numId w:val="1"/>
        </w:numPr>
        <w:tabs>
          <w:tab w:val="left" w:pos="839"/>
          <w:tab w:val="left" w:pos="840"/>
        </w:tabs>
        <w:spacing w:before="17" w:line="240" w:lineRule="auto"/>
        <w:ind w:left="0" w:right="1622" w:hanging="272"/>
        <w:rPr>
          <w:sz w:val="24"/>
        </w:rPr>
      </w:pPr>
      <w:r>
        <w:rPr>
          <w:sz w:val="24"/>
        </w:rPr>
        <w:t>No</w:t>
      </w:r>
      <w:r>
        <w:rPr>
          <w:spacing w:val="-9"/>
          <w:sz w:val="24"/>
        </w:rPr>
        <w:t xml:space="preserve"> </w:t>
      </w:r>
      <w:r>
        <w:rPr>
          <w:sz w:val="24"/>
        </w:rPr>
        <w:t>child</w:t>
      </w:r>
      <w:r>
        <w:rPr>
          <w:spacing w:val="-6"/>
          <w:sz w:val="24"/>
        </w:rPr>
        <w:t xml:space="preserve"> </w:t>
      </w:r>
      <w:r>
        <w:rPr>
          <w:sz w:val="24"/>
        </w:rPr>
        <w:t>will</w:t>
      </w:r>
      <w:r>
        <w:rPr>
          <w:spacing w:val="-9"/>
          <w:sz w:val="24"/>
        </w:rPr>
        <w:t xml:space="preserve"> </w:t>
      </w:r>
      <w:r>
        <w:rPr>
          <w:sz w:val="24"/>
        </w:rPr>
        <w:t>be</w:t>
      </w:r>
      <w:r>
        <w:rPr>
          <w:spacing w:val="-9"/>
          <w:sz w:val="24"/>
        </w:rPr>
        <w:t xml:space="preserve"> </w:t>
      </w:r>
      <w:r>
        <w:rPr>
          <w:sz w:val="24"/>
        </w:rPr>
        <w:t>given</w:t>
      </w:r>
      <w:r>
        <w:rPr>
          <w:spacing w:val="-4"/>
          <w:sz w:val="24"/>
        </w:rPr>
        <w:t xml:space="preserve"> </w:t>
      </w:r>
      <w:r>
        <w:rPr>
          <w:sz w:val="24"/>
        </w:rPr>
        <w:t>any</w:t>
      </w:r>
      <w:r>
        <w:rPr>
          <w:spacing w:val="-10"/>
          <w:sz w:val="24"/>
        </w:rPr>
        <w:t xml:space="preserve"> </w:t>
      </w:r>
      <w:r>
        <w:rPr>
          <w:sz w:val="24"/>
        </w:rPr>
        <w:t>prescription</w:t>
      </w:r>
      <w:r>
        <w:rPr>
          <w:spacing w:val="-8"/>
          <w:sz w:val="24"/>
        </w:rPr>
        <w:t xml:space="preserve"> </w:t>
      </w:r>
      <w:r>
        <w:rPr>
          <w:sz w:val="24"/>
        </w:rPr>
        <w:t>or</w:t>
      </w:r>
      <w:r>
        <w:rPr>
          <w:spacing w:val="-9"/>
          <w:sz w:val="24"/>
        </w:rPr>
        <w:t xml:space="preserve"> </w:t>
      </w:r>
      <w:r>
        <w:rPr>
          <w:sz w:val="24"/>
        </w:rPr>
        <w:t>non-prescription</w:t>
      </w:r>
      <w:r>
        <w:rPr>
          <w:spacing w:val="-8"/>
          <w:sz w:val="24"/>
        </w:rPr>
        <w:t xml:space="preserve"> </w:t>
      </w:r>
      <w:r>
        <w:rPr>
          <w:sz w:val="24"/>
        </w:rPr>
        <w:t>medication without</w:t>
      </w:r>
      <w:r>
        <w:rPr>
          <w:spacing w:val="-3"/>
          <w:sz w:val="24"/>
        </w:rPr>
        <w:t xml:space="preserve"> p</w:t>
      </w:r>
      <w:r>
        <w:rPr>
          <w:sz w:val="24"/>
        </w:rPr>
        <w:t>arental consent except in exceptional</w:t>
      </w:r>
      <w:r>
        <w:rPr>
          <w:spacing w:val="-21"/>
          <w:sz w:val="24"/>
        </w:rPr>
        <w:t xml:space="preserve"> </w:t>
      </w:r>
      <w:r>
        <w:rPr>
          <w:sz w:val="24"/>
        </w:rPr>
        <w:t xml:space="preserve">circumstances, i.e. an emergency situation and/or having been directed to do so by a medical professional. Consent can be given in </w:t>
      </w:r>
      <w:r>
        <w:rPr>
          <w:sz w:val="24"/>
        </w:rPr>
        <w:t>person</w:t>
      </w:r>
      <w:r>
        <w:rPr>
          <w:sz w:val="24"/>
        </w:rPr>
        <w:t xml:space="preserve"> or via an email link once the medication has been recorded on the school’s Medical Tracker system.</w:t>
      </w:r>
    </w:p>
    <w:p w:rsidR="008D6F4C" w:rsidRDefault="008D6F4C" w:rsidP="008D6F4C">
      <w:pPr>
        <w:pStyle w:val="ListParagraph"/>
        <w:tabs>
          <w:tab w:val="left" w:pos="839"/>
          <w:tab w:val="left" w:pos="840"/>
        </w:tabs>
        <w:spacing w:before="17" w:line="240" w:lineRule="auto"/>
        <w:ind w:left="0" w:right="1622" w:firstLine="0"/>
        <w:rPr>
          <w:sz w:val="24"/>
        </w:rPr>
      </w:pPr>
    </w:p>
    <w:p w:rsidR="008D6F4C" w:rsidRDefault="008D6F4C" w:rsidP="008D6F4C">
      <w:pPr>
        <w:pStyle w:val="ListParagraph"/>
        <w:numPr>
          <w:ilvl w:val="0"/>
          <w:numId w:val="1"/>
        </w:numPr>
        <w:tabs>
          <w:tab w:val="left" w:pos="840"/>
        </w:tabs>
        <w:spacing w:before="24" w:line="196" w:lineRule="auto"/>
        <w:ind w:left="0" w:right="314"/>
        <w:jc w:val="both"/>
        <w:rPr>
          <w:sz w:val="24"/>
        </w:rPr>
      </w:pPr>
      <w:r>
        <w:rPr>
          <w:sz w:val="24"/>
        </w:rPr>
        <w:t>A record of medication use will be kept on Medical Tracker and a notification will be sent from school via email on the Medical Tracker system.</w:t>
      </w:r>
    </w:p>
    <w:p w:rsidR="008D6F4C" w:rsidRPr="008D6F4C" w:rsidRDefault="008D6F4C" w:rsidP="008D6F4C">
      <w:pPr>
        <w:pStyle w:val="ListParagraph"/>
        <w:tabs>
          <w:tab w:val="left" w:pos="839"/>
          <w:tab w:val="left" w:pos="840"/>
        </w:tabs>
        <w:spacing w:before="17" w:line="240" w:lineRule="auto"/>
        <w:ind w:left="0" w:right="1622" w:firstLine="0"/>
        <w:rPr>
          <w:sz w:val="24"/>
        </w:rPr>
      </w:pPr>
    </w:p>
    <w:p w:rsidR="008D6F4C" w:rsidRPr="007F2A49" w:rsidRDefault="008D6F4C" w:rsidP="008D6F4C">
      <w:pPr>
        <w:pStyle w:val="ListParagraph"/>
        <w:numPr>
          <w:ilvl w:val="0"/>
          <w:numId w:val="1"/>
        </w:numPr>
        <w:tabs>
          <w:tab w:val="left" w:pos="839"/>
          <w:tab w:val="left" w:pos="840"/>
        </w:tabs>
        <w:spacing w:before="2" w:line="240" w:lineRule="auto"/>
        <w:ind w:left="0" w:right="1187" w:hanging="272"/>
        <w:rPr>
          <w:sz w:val="24"/>
        </w:rPr>
      </w:pPr>
      <w:r w:rsidRPr="007F2A49">
        <w:rPr>
          <w:sz w:val="24"/>
        </w:rPr>
        <w:t>Any</w:t>
      </w:r>
      <w:r w:rsidRPr="007F2A49">
        <w:rPr>
          <w:spacing w:val="-9"/>
          <w:sz w:val="24"/>
        </w:rPr>
        <w:t xml:space="preserve"> </w:t>
      </w:r>
      <w:r w:rsidRPr="007F2A49">
        <w:rPr>
          <w:sz w:val="24"/>
        </w:rPr>
        <w:t>medications</w:t>
      </w:r>
      <w:r w:rsidRPr="007F2A49">
        <w:rPr>
          <w:spacing w:val="-4"/>
          <w:sz w:val="24"/>
        </w:rPr>
        <w:t xml:space="preserve"> </w:t>
      </w:r>
      <w:r w:rsidRPr="007F2A49">
        <w:rPr>
          <w:sz w:val="24"/>
        </w:rPr>
        <w:t>left</w:t>
      </w:r>
      <w:r w:rsidRPr="007F2A49">
        <w:rPr>
          <w:spacing w:val="-5"/>
          <w:sz w:val="24"/>
        </w:rPr>
        <w:t xml:space="preserve"> </w:t>
      </w:r>
      <w:r w:rsidRPr="007F2A49">
        <w:rPr>
          <w:sz w:val="24"/>
        </w:rPr>
        <w:t>over</w:t>
      </w:r>
      <w:r w:rsidRPr="007F2A49">
        <w:rPr>
          <w:spacing w:val="-1"/>
          <w:sz w:val="24"/>
        </w:rPr>
        <w:t xml:space="preserve"> </w:t>
      </w:r>
      <w:r w:rsidRPr="007F2A49">
        <w:rPr>
          <w:sz w:val="24"/>
        </w:rPr>
        <w:t>at</w:t>
      </w:r>
      <w:r w:rsidRPr="007F2A49">
        <w:rPr>
          <w:spacing w:val="-5"/>
          <w:sz w:val="24"/>
        </w:rPr>
        <w:t xml:space="preserve"> </w:t>
      </w:r>
      <w:r w:rsidRPr="007F2A49">
        <w:rPr>
          <w:sz w:val="24"/>
        </w:rPr>
        <w:t>the</w:t>
      </w:r>
      <w:r w:rsidRPr="007F2A49">
        <w:rPr>
          <w:spacing w:val="-8"/>
          <w:sz w:val="24"/>
        </w:rPr>
        <w:t xml:space="preserve"> </w:t>
      </w:r>
      <w:r w:rsidRPr="007F2A49">
        <w:rPr>
          <w:sz w:val="24"/>
        </w:rPr>
        <w:t>end</w:t>
      </w:r>
      <w:r w:rsidRPr="007F2A49">
        <w:rPr>
          <w:spacing w:val="-5"/>
          <w:sz w:val="24"/>
        </w:rPr>
        <w:t xml:space="preserve"> </w:t>
      </w:r>
      <w:r w:rsidRPr="007F2A49">
        <w:rPr>
          <w:sz w:val="24"/>
        </w:rPr>
        <w:t>of</w:t>
      </w:r>
      <w:r w:rsidRPr="007F2A49">
        <w:rPr>
          <w:spacing w:val="-2"/>
          <w:sz w:val="24"/>
        </w:rPr>
        <w:t xml:space="preserve"> </w:t>
      </w:r>
      <w:r w:rsidRPr="007F2A49">
        <w:rPr>
          <w:sz w:val="24"/>
        </w:rPr>
        <w:t>the</w:t>
      </w:r>
      <w:r w:rsidRPr="007F2A49">
        <w:rPr>
          <w:spacing w:val="-3"/>
          <w:sz w:val="24"/>
        </w:rPr>
        <w:t xml:space="preserve"> </w:t>
      </w:r>
      <w:r w:rsidRPr="007F2A49">
        <w:rPr>
          <w:sz w:val="24"/>
        </w:rPr>
        <w:t>course</w:t>
      </w:r>
      <w:r w:rsidRPr="007F2A49">
        <w:rPr>
          <w:spacing w:val="-3"/>
          <w:sz w:val="24"/>
        </w:rPr>
        <w:t xml:space="preserve"> </w:t>
      </w:r>
      <w:r>
        <w:rPr>
          <w:spacing w:val="-3"/>
          <w:sz w:val="24"/>
        </w:rPr>
        <w:t>or when past the expiry date should be collected by the c</w:t>
      </w:r>
      <w:r w:rsidRPr="007F2A49">
        <w:rPr>
          <w:sz w:val="24"/>
        </w:rPr>
        <w:t>hild’s</w:t>
      </w:r>
      <w:r w:rsidRPr="007F2A49">
        <w:rPr>
          <w:spacing w:val="-4"/>
          <w:sz w:val="24"/>
        </w:rPr>
        <w:t xml:space="preserve"> </w:t>
      </w:r>
      <w:r w:rsidRPr="007F2A49">
        <w:rPr>
          <w:spacing w:val="-3"/>
          <w:sz w:val="24"/>
        </w:rPr>
        <w:t>parent</w:t>
      </w:r>
      <w:r>
        <w:rPr>
          <w:spacing w:val="-3"/>
          <w:sz w:val="24"/>
        </w:rPr>
        <w:t>/</w:t>
      </w:r>
      <w:proofErr w:type="spellStart"/>
      <w:r>
        <w:rPr>
          <w:spacing w:val="-3"/>
          <w:sz w:val="24"/>
        </w:rPr>
        <w:t>carer</w:t>
      </w:r>
      <w:proofErr w:type="spellEnd"/>
      <w:r w:rsidRPr="007F2A49">
        <w:rPr>
          <w:spacing w:val="-3"/>
          <w:sz w:val="24"/>
        </w:rPr>
        <w:t>.</w:t>
      </w:r>
      <w:r>
        <w:rPr>
          <w:spacing w:val="-3"/>
          <w:sz w:val="24"/>
        </w:rPr>
        <w:t xml:space="preserve"> If not collected this will be delivered to a local pharmacy for safe disposal.</w:t>
      </w:r>
    </w:p>
    <w:p w:rsidR="00AE439F" w:rsidRDefault="00AE439F" w:rsidP="00850A9B">
      <w:pPr>
        <w:pStyle w:val="Heading2"/>
        <w:spacing w:before="38"/>
        <w:ind w:left="0"/>
      </w:pPr>
    </w:p>
    <w:p w:rsidR="00F12547" w:rsidRDefault="00806F06" w:rsidP="00850A9B">
      <w:pPr>
        <w:pStyle w:val="Heading2"/>
        <w:spacing w:before="38"/>
        <w:ind w:left="0"/>
      </w:pPr>
      <w:r>
        <w:t>Short term m</w:t>
      </w:r>
      <w:r w:rsidR="000851B0">
        <w:t>edical conditions requiring medication</w:t>
      </w:r>
    </w:p>
    <w:p w:rsidR="00793780" w:rsidRDefault="00793780" w:rsidP="00850A9B">
      <w:pPr>
        <w:pStyle w:val="ListParagraph"/>
        <w:numPr>
          <w:ilvl w:val="0"/>
          <w:numId w:val="1"/>
        </w:numPr>
        <w:tabs>
          <w:tab w:val="left" w:pos="839"/>
          <w:tab w:val="left" w:pos="840"/>
        </w:tabs>
        <w:spacing w:line="240" w:lineRule="auto"/>
        <w:ind w:left="0" w:right="153" w:hanging="272"/>
        <w:rPr>
          <w:sz w:val="24"/>
        </w:rPr>
      </w:pPr>
      <w:r>
        <w:rPr>
          <w:sz w:val="24"/>
        </w:rPr>
        <w:t>Prescribed short term medication can be administered in school time by the parent or by school staff if this needs to be taken 4 or more times a day. Medication required to be taken 3 times a day can usually be administered outside school hours.</w:t>
      </w:r>
    </w:p>
    <w:p w:rsidR="00806F06" w:rsidRPr="00806F06" w:rsidRDefault="00806F06" w:rsidP="00850A9B">
      <w:pPr>
        <w:pStyle w:val="ListParagraph"/>
        <w:numPr>
          <w:ilvl w:val="0"/>
          <w:numId w:val="1"/>
        </w:numPr>
        <w:tabs>
          <w:tab w:val="left" w:pos="839"/>
          <w:tab w:val="left" w:pos="840"/>
        </w:tabs>
        <w:spacing w:line="240" w:lineRule="auto"/>
        <w:ind w:left="0" w:right="153" w:hanging="272"/>
        <w:rPr>
          <w:sz w:val="24"/>
        </w:rPr>
      </w:pPr>
      <w:r w:rsidRPr="00806F06">
        <w:rPr>
          <w:sz w:val="24"/>
        </w:rPr>
        <w:t>A</w:t>
      </w:r>
      <w:r w:rsidRPr="00806F06">
        <w:rPr>
          <w:spacing w:val="-9"/>
          <w:sz w:val="24"/>
        </w:rPr>
        <w:t xml:space="preserve"> </w:t>
      </w:r>
      <w:r w:rsidRPr="00806F06">
        <w:rPr>
          <w:sz w:val="24"/>
        </w:rPr>
        <w:t>maximum</w:t>
      </w:r>
      <w:r w:rsidRPr="00806F06">
        <w:rPr>
          <w:spacing w:val="-7"/>
          <w:sz w:val="24"/>
        </w:rPr>
        <w:t xml:space="preserve"> </w:t>
      </w:r>
      <w:r w:rsidRPr="00806F06">
        <w:rPr>
          <w:sz w:val="24"/>
        </w:rPr>
        <w:t>of</w:t>
      </w:r>
      <w:r w:rsidRPr="00806F06">
        <w:rPr>
          <w:spacing w:val="-3"/>
          <w:sz w:val="24"/>
        </w:rPr>
        <w:t xml:space="preserve"> </w:t>
      </w:r>
      <w:r w:rsidRPr="00806F06">
        <w:rPr>
          <w:sz w:val="24"/>
        </w:rPr>
        <w:t>four</w:t>
      </w:r>
      <w:r w:rsidRPr="00806F06">
        <w:rPr>
          <w:spacing w:val="-2"/>
          <w:sz w:val="24"/>
        </w:rPr>
        <w:t xml:space="preserve"> </w:t>
      </w:r>
      <w:r w:rsidRPr="00806F06">
        <w:rPr>
          <w:sz w:val="24"/>
        </w:rPr>
        <w:t>weeks’</w:t>
      </w:r>
      <w:r w:rsidRPr="00806F06">
        <w:rPr>
          <w:spacing w:val="-7"/>
          <w:sz w:val="24"/>
        </w:rPr>
        <w:t xml:space="preserve"> </w:t>
      </w:r>
      <w:r w:rsidRPr="00806F06">
        <w:rPr>
          <w:sz w:val="24"/>
        </w:rPr>
        <w:t>supply</w:t>
      </w:r>
      <w:r w:rsidRPr="00806F06">
        <w:rPr>
          <w:spacing w:val="-10"/>
          <w:sz w:val="24"/>
        </w:rPr>
        <w:t xml:space="preserve"> </w:t>
      </w:r>
      <w:r w:rsidRPr="00806F06">
        <w:rPr>
          <w:sz w:val="24"/>
        </w:rPr>
        <w:t>of</w:t>
      </w:r>
      <w:r w:rsidRPr="00806F06">
        <w:rPr>
          <w:spacing w:val="-3"/>
          <w:sz w:val="24"/>
        </w:rPr>
        <w:t xml:space="preserve"> </w:t>
      </w:r>
      <w:r w:rsidRPr="00806F06">
        <w:rPr>
          <w:sz w:val="24"/>
        </w:rPr>
        <w:t xml:space="preserve">any </w:t>
      </w:r>
      <w:proofErr w:type="gramStart"/>
      <w:r w:rsidRPr="00806F06">
        <w:rPr>
          <w:sz w:val="24"/>
        </w:rPr>
        <w:t>short term</w:t>
      </w:r>
      <w:proofErr w:type="gramEnd"/>
      <w:r w:rsidRPr="00806F06">
        <w:rPr>
          <w:spacing w:val="-11"/>
          <w:sz w:val="24"/>
        </w:rPr>
        <w:t xml:space="preserve"> </w:t>
      </w:r>
      <w:r w:rsidRPr="00806F06">
        <w:rPr>
          <w:sz w:val="24"/>
        </w:rPr>
        <w:t>medication</w:t>
      </w:r>
      <w:r w:rsidRPr="00806F06">
        <w:rPr>
          <w:spacing w:val="-4"/>
          <w:sz w:val="24"/>
        </w:rPr>
        <w:t xml:space="preserve"> </w:t>
      </w:r>
      <w:r w:rsidRPr="00806F06">
        <w:rPr>
          <w:sz w:val="24"/>
        </w:rPr>
        <w:t>may</w:t>
      </w:r>
      <w:r w:rsidRPr="00806F06">
        <w:rPr>
          <w:spacing w:val="-12"/>
          <w:sz w:val="24"/>
        </w:rPr>
        <w:t xml:space="preserve"> </w:t>
      </w:r>
      <w:r w:rsidRPr="00806F06">
        <w:rPr>
          <w:sz w:val="24"/>
        </w:rPr>
        <w:t>be</w:t>
      </w:r>
      <w:r w:rsidRPr="00806F06">
        <w:rPr>
          <w:spacing w:val="-6"/>
          <w:sz w:val="24"/>
        </w:rPr>
        <w:t xml:space="preserve"> </w:t>
      </w:r>
      <w:r w:rsidRPr="00806F06">
        <w:rPr>
          <w:sz w:val="24"/>
        </w:rPr>
        <w:t>provided</w:t>
      </w:r>
      <w:r w:rsidRPr="00806F06">
        <w:rPr>
          <w:spacing w:val="-8"/>
          <w:sz w:val="24"/>
        </w:rPr>
        <w:t xml:space="preserve"> </w:t>
      </w:r>
      <w:r w:rsidRPr="00806F06">
        <w:rPr>
          <w:sz w:val="24"/>
        </w:rPr>
        <w:t>to</w:t>
      </w:r>
      <w:r w:rsidRPr="00806F06">
        <w:rPr>
          <w:spacing w:val="-6"/>
          <w:sz w:val="24"/>
        </w:rPr>
        <w:t xml:space="preserve"> </w:t>
      </w:r>
      <w:r w:rsidRPr="00806F06">
        <w:rPr>
          <w:sz w:val="24"/>
        </w:rPr>
        <w:t>the</w:t>
      </w:r>
      <w:r w:rsidRPr="00806F06">
        <w:rPr>
          <w:spacing w:val="-4"/>
          <w:sz w:val="24"/>
        </w:rPr>
        <w:t xml:space="preserve"> </w:t>
      </w:r>
      <w:r w:rsidRPr="00806F06">
        <w:rPr>
          <w:sz w:val="24"/>
        </w:rPr>
        <w:t>school</w:t>
      </w:r>
      <w:r w:rsidRPr="00806F06">
        <w:rPr>
          <w:spacing w:val="-7"/>
          <w:sz w:val="24"/>
        </w:rPr>
        <w:t xml:space="preserve"> </w:t>
      </w:r>
      <w:r w:rsidRPr="00806F06">
        <w:rPr>
          <w:sz w:val="24"/>
        </w:rPr>
        <w:t>at</w:t>
      </w:r>
      <w:r w:rsidRPr="00806F06">
        <w:rPr>
          <w:spacing w:val="-3"/>
          <w:sz w:val="24"/>
        </w:rPr>
        <w:t xml:space="preserve"> </w:t>
      </w:r>
      <w:r w:rsidRPr="00806F06">
        <w:rPr>
          <w:sz w:val="24"/>
        </w:rPr>
        <w:t>one</w:t>
      </w:r>
      <w:r w:rsidRPr="00806F06">
        <w:rPr>
          <w:spacing w:val="-9"/>
          <w:sz w:val="24"/>
        </w:rPr>
        <w:t xml:space="preserve"> </w:t>
      </w:r>
      <w:r w:rsidRPr="00806F06">
        <w:rPr>
          <w:sz w:val="24"/>
        </w:rPr>
        <w:t>time.</w:t>
      </w:r>
    </w:p>
    <w:p w:rsidR="007F2A49" w:rsidRPr="007F2A49" w:rsidRDefault="00806F06" w:rsidP="00850A9B">
      <w:pPr>
        <w:pStyle w:val="ListParagraph"/>
        <w:numPr>
          <w:ilvl w:val="0"/>
          <w:numId w:val="1"/>
        </w:numPr>
        <w:tabs>
          <w:tab w:val="left" w:pos="839"/>
          <w:tab w:val="left" w:pos="840"/>
        </w:tabs>
        <w:spacing w:before="2" w:line="240" w:lineRule="auto"/>
        <w:ind w:left="0" w:right="1187" w:hanging="272"/>
        <w:rPr>
          <w:sz w:val="24"/>
        </w:rPr>
      </w:pPr>
      <w:r>
        <w:rPr>
          <w:sz w:val="24"/>
        </w:rPr>
        <w:t>Short term medications</w:t>
      </w:r>
      <w:r>
        <w:rPr>
          <w:spacing w:val="-9"/>
          <w:sz w:val="24"/>
        </w:rPr>
        <w:t xml:space="preserve"> </w:t>
      </w:r>
      <w:r>
        <w:rPr>
          <w:sz w:val="24"/>
        </w:rPr>
        <w:t>will</w:t>
      </w:r>
      <w:r>
        <w:rPr>
          <w:spacing w:val="-8"/>
          <w:sz w:val="24"/>
        </w:rPr>
        <w:t xml:space="preserve"> </w:t>
      </w:r>
      <w:r>
        <w:rPr>
          <w:sz w:val="24"/>
        </w:rPr>
        <w:t>be</w:t>
      </w:r>
      <w:r>
        <w:rPr>
          <w:spacing w:val="-3"/>
          <w:sz w:val="24"/>
        </w:rPr>
        <w:t xml:space="preserve"> </w:t>
      </w:r>
      <w:r>
        <w:rPr>
          <w:sz w:val="24"/>
        </w:rPr>
        <w:t>stored</w:t>
      </w:r>
      <w:r>
        <w:rPr>
          <w:spacing w:val="-3"/>
          <w:sz w:val="24"/>
        </w:rPr>
        <w:t xml:space="preserve"> </w:t>
      </w:r>
      <w:r>
        <w:rPr>
          <w:sz w:val="24"/>
        </w:rPr>
        <w:t>in</w:t>
      </w:r>
      <w:r>
        <w:rPr>
          <w:spacing w:val="-7"/>
          <w:sz w:val="24"/>
        </w:rPr>
        <w:t xml:space="preserve"> </w:t>
      </w:r>
      <w:r>
        <w:rPr>
          <w:sz w:val="24"/>
        </w:rPr>
        <w:t>the</w:t>
      </w:r>
      <w:r>
        <w:rPr>
          <w:spacing w:val="-8"/>
          <w:sz w:val="24"/>
        </w:rPr>
        <w:t xml:space="preserve"> </w:t>
      </w:r>
      <w:r>
        <w:rPr>
          <w:sz w:val="24"/>
        </w:rPr>
        <w:t>school</w:t>
      </w:r>
      <w:r>
        <w:rPr>
          <w:spacing w:val="-4"/>
          <w:sz w:val="24"/>
        </w:rPr>
        <w:t xml:space="preserve"> </w:t>
      </w:r>
      <w:r>
        <w:rPr>
          <w:sz w:val="24"/>
        </w:rPr>
        <w:t>office</w:t>
      </w:r>
      <w:r>
        <w:rPr>
          <w:spacing w:val="-1"/>
          <w:sz w:val="24"/>
        </w:rPr>
        <w:t xml:space="preserve"> </w:t>
      </w:r>
      <w:r>
        <w:rPr>
          <w:sz w:val="24"/>
        </w:rPr>
        <w:t>or</w:t>
      </w:r>
      <w:r>
        <w:rPr>
          <w:spacing w:val="-1"/>
          <w:sz w:val="24"/>
        </w:rPr>
        <w:t xml:space="preserve"> </w:t>
      </w:r>
      <w:r>
        <w:rPr>
          <w:sz w:val="24"/>
        </w:rPr>
        <w:t>fridge</w:t>
      </w:r>
      <w:r>
        <w:rPr>
          <w:spacing w:val="-1"/>
          <w:sz w:val="24"/>
        </w:rPr>
        <w:t xml:space="preserve"> </w:t>
      </w:r>
      <w:r>
        <w:rPr>
          <w:sz w:val="24"/>
        </w:rPr>
        <w:t>in</w:t>
      </w:r>
      <w:r>
        <w:rPr>
          <w:spacing w:val="-2"/>
          <w:sz w:val="24"/>
        </w:rPr>
        <w:t xml:space="preserve"> </w:t>
      </w:r>
      <w:r>
        <w:rPr>
          <w:sz w:val="24"/>
        </w:rPr>
        <w:t>the</w:t>
      </w:r>
      <w:r>
        <w:rPr>
          <w:spacing w:val="-3"/>
          <w:sz w:val="24"/>
        </w:rPr>
        <w:t xml:space="preserve"> </w:t>
      </w:r>
      <w:r>
        <w:rPr>
          <w:sz w:val="24"/>
        </w:rPr>
        <w:t>school</w:t>
      </w:r>
      <w:r>
        <w:rPr>
          <w:spacing w:val="-4"/>
          <w:sz w:val="24"/>
        </w:rPr>
        <w:t xml:space="preserve"> </w:t>
      </w:r>
      <w:r>
        <w:rPr>
          <w:sz w:val="24"/>
        </w:rPr>
        <w:t>office</w:t>
      </w:r>
      <w:r>
        <w:rPr>
          <w:spacing w:val="-3"/>
          <w:sz w:val="24"/>
        </w:rPr>
        <w:t xml:space="preserve"> </w:t>
      </w:r>
      <w:r>
        <w:rPr>
          <w:sz w:val="24"/>
        </w:rPr>
        <w:t>i</w:t>
      </w:r>
      <w:r w:rsidR="00793780">
        <w:rPr>
          <w:sz w:val="24"/>
        </w:rPr>
        <w:t>f</w:t>
      </w:r>
      <w:r>
        <w:rPr>
          <w:spacing w:val="-1"/>
          <w:sz w:val="24"/>
        </w:rPr>
        <w:t xml:space="preserve"> </w:t>
      </w:r>
      <w:r>
        <w:rPr>
          <w:sz w:val="24"/>
        </w:rPr>
        <w:t>appropriate</w:t>
      </w:r>
      <w:r>
        <w:rPr>
          <w:spacing w:val="-3"/>
          <w:sz w:val="24"/>
        </w:rPr>
        <w:t>.</w:t>
      </w:r>
    </w:p>
    <w:p w:rsidR="00F12547" w:rsidRPr="007F2A49" w:rsidRDefault="000851B0" w:rsidP="00850A9B">
      <w:pPr>
        <w:pStyle w:val="ListParagraph"/>
        <w:numPr>
          <w:ilvl w:val="0"/>
          <w:numId w:val="1"/>
        </w:numPr>
        <w:tabs>
          <w:tab w:val="left" w:pos="839"/>
          <w:tab w:val="left" w:pos="840"/>
        </w:tabs>
        <w:spacing w:before="17" w:line="240" w:lineRule="auto"/>
        <w:ind w:left="0" w:right="1622" w:hanging="272"/>
        <w:rPr>
          <w:sz w:val="24"/>
        </w:rPr>
      </w:pPr>
      <w:r w:rsidRPr="007F2A49">
        <w:rPr>
          <w:sz w:val="24"/>
        </w:rPr>
        <w:t>No</w:t>
      </w:r>
      <w:r w:rsidRPr="007F2A49">
        <w:rPr>
          <w:spacing w:val="-8"/>
          <w:sz w:val="24"/>
        </w:rPr>
        <w:t xml:space="preserve"> </w:t>
      </w:r>
      <w:r w:rsidRPr="007F2A49">
        <w:rPr>
          <w:sz w:val="24"/>
        </w:rPr>
        <w:t>child</w:t>
      </w:r>
      <w:r w:rsidRPr="007F2A49">
        <w:rPr>
          <w:spacing w:val="-7"/>
          <w:sz w:val="24"/>
        </w:rPr>
        <w:t xml:space="preserve"> </w:t>
      </w:r>
      <w:r w:rsidRPr="007F2A49">
        <w:rPr>
          <w:sz w:val="24"/>
        </w:rPr>
        <w:t>under</w:t>
      </w:r>
      <w:r w:rsidRPr="007F2A49">
        <w:rPr>
          <w:spacing w:val="-3"/>
          <w:sz w:val="24"/>
        </w:rPr>
        <w:t xml:space="preserve"> </w:t>
      </w:r>
      <w:r w:rsidRPr="007F2A49">
        <w:rPr>
          <w:sz w:val="24"/>
        </w:rPr>
        <w:t>16</w:t>
      </w:r>
      <w:r w:rsidRPr="007F2A49">
        <w:rPr>
          <w:spacing w:val="-5"/>
          <w:sz w:val="24"/>
        </w:rPr>
        <w:t xml:space="preserve"> </w:t>
      </w:r>
      <w:r w:rsidRPr="007F2A49">
        <w:rPr>
          <w:sz w:val="24"/>
        </w:rPr>
        <w:t>years</w:t>
      </w:r>
      <w:r w:rsidRPr="007F2A49">
        <w:rPr>
          <w:spacing w:val="-9"/>
          <w:sz w:val="24"/>
        </w:rPr>
        <w:t xml:space="preserve"> </w:t>
      </w:r>
      <w:r w:rsidRPr="007F2A49">
        <w:rPr>
          <w:sz w:val="24"/>
        </w:rPr>
        <w:t>of age</w:t>
      </w:r>
      <w:r w:rsidRPr="007F2A49">
        <w:rPr>
          <w:spacing w:val="-8"/>
          <w:sz w:val="24"/>
        </w:rPr>
        <w:t xml:space="preserve"> </w:t>
      </w:r>
      <w:r w:rsidRPr="007F2A49">
        <w:rPr>
          <w:sz w:val="24"/>
        </w:rPr>
        <w:t>will</w:t>
      </w:r>
      <w:r w:rsidRPr="007F2A49">
        <w:rPr>
          <w:spacing w:val="-8"/>
          <w:sz w:val="24"/>
        </w:rPr>
        <w:t xml:space="preserve"> </w:t>
      </w:r>
      <w:r w:rsidRPr="007F2A49">
        <w:rPr>
          <w:sz w:val="24"/>
        </w:rPr>
        <w:t>be</w:t>
      </w:r>
      <w:r w:rsidRPr="007F2A49">
        <w:rPr>
          <w:spacing w:val="-5"/>
          <w:sz w:val="24"/>
        </w:rPr>
        <w:t xml:space="preserve"> </w:t>
      </w:r>
      <w:r w:rsidRPr="007F2A49">
        <w:rPr>
          <w:sz w:val="24"/>
        </w:rPr>
        <w:t>given</w:t>
      </w:r>
      <w:r w:rsidRPr="007F2A49">
        <w:rPr>
          <w:spacing w:val="-5"/>
          <w:sz w:val="24"/>
        </w:rPr>
        <w:t xml:space="preserve"> </w:t>
      </w:r>
      <w:r w:rsidRPr="007F2A49">
        <w:rPr>
          <w:sz w:val="24"/>
        </w:rPr>
        <w:t>medication</w:t>
      </w:r>
      <w:r w:rsidRPr="007F2A49">
        <w:rPr>
          <w:spacing w:val="-5"/>
          <w:sz w:val="24"/>
        </w:rPr>
        <w:t xml:space="preserve"> </w:t>
      </w:r>
      <w:r w:rsidRPr="007F2A49">
        <w:rPr>
          <w:sz w:val="24"/>
        </w:rPr>
        <w:t>containing</w:t>
      </w:r>
      <w:r w:rsidRPr="007F2A49">
        <w:rPr>
          <w:spacing w:val="-4"/>
          <w:sz w:val="24"/>
        </w:rPr>
        <w:t xml:space="preserve"> </w:t>
      </w:r>
      <w:r w:rsidRPr="007F2A49">
        <w:rPr>
          <w:sz w:val="24"/>
        </w:rPr>
        <w:t>aspirin</w:t>
      </w:r>
      <w:r w:rsidRPr="007F2A49">
        <w:rPr>
          <w:spacing w:val="-5"/>
          <w:sz w:val="24"/>
        </w:rPr>
        <w:t xml:space="preserve"> </w:t>
      </w:r>
      <w:r w:rsidRPr="007F2A49">
        <w:rPr>
          <w:sz w:val="24"/>
        </w:rPr>
        <w:t>without</w:t>
      </w:r>
      <w:r w:rsidRPr="007F2A49">
        <w:rPr>
          <w:spacing w:val="-2"/>
          <w:sz w:val="24"/>
        </w:rPr>
        <w:t xml:space="preserve"> </w:t>
      </w:r>
      <w:r w:rsidRPr="007F2A49">
        <w:rPr>
          <w:sz w:val="24"/>
        </w:rPr>
        <w:t>a</w:t>
      </w:r>
      <w:r w:rsidRPr="007F2A49">
        <w:rPr>
          <w:spacing w:val="-11"/>
          <w:sz w:val="24"/>
        </w:rPr>
        <w:t xml:space="preserve"> </w:t>
      </w:r>
      <w:r w:rsidRPr="007F2A49">
        <w:rPr>
          <w:sz w:val="24"/>
        </w:rPr>
        <w:t xml:space="preserve">doctor’s </w:t>
      </w:r>
      <w:r w:rsidRPr="007F2A49">
        <w:rPr>
          <w:spacing w:val="-3"/>
          <w:sz w:val="24"/>
        </w:rPr>
        <w:t>prescription.</w:t>
      </w:r>
    </w:p>
    <w:p w:rsidR="007F2A49" w:rsidRDefault="007F2A49" w:rsidP="00850A9B">
      <w:pPr>
        <w:pStyle w:val="ListParagraph"/>
        <w:tabs>
          <w:tab w:val="left" w:pos="840"/>
        </w:tabs>
        <w:spacing w:before="24" w:line="196" w:lineRule="auto"/>
        <w:ind w:left="0" w:right="314" w:firstLine="0"/>
        <w:jc w:val="both"/>
        <w:rPr>
          <w:sz w:val="24"/>
        </w:rPr>
      </w:pPr>
    </w:p>
    <w:p w:rsidR="007F2A49" w:rsidRPr="000851B0" w:rsidRDefault="000851B0" w:rsidP="00850A9B">
      <w:pPr>
        <w:tabs>
          <w:tab w:val="left" w:pos="840"/>
        </w:tabs>
        <w:spacing w:before="24" w:line="196" w:lineRule="auto"/>
        <w:ind w:right="314"/>
        <w:jc w:val="both"/>
        <w:rPr>
          <w:b/>
          <w:sz w:val="24"/>
        </w:rPr>
      </w:pPr>
      <w:r w:rsidRPr="000851B0">
        <w:rPr>
          <w:b/>
          <w:sz w:val="24"/>
        </w:rPr>
        <w:t>Long term medical conditions requiring medication</w:t>
      </w:r>
    </w:p>
    <w:p w:rsidR="007F2A49" w:rsidRDefault="007F2A49" w:rsidP="00850A9B">
      <w:pPr>
        <w:pStyle w:val="ListParagraph"/>
        <w:numPr>
          <w:ilvl w:val="0"/>
          <w:numId w:val="1"/>
        </w:numPr>
        <w:tabs>
          <w:tab w:val="left" w:pos="840"/>
        </w:tabs>
        <w:spacing w:before="24" w:line="196" w:lineRule="auto"/>
        <w:ind w:left="0" w:right="314"/>
        <w:jc w:val="both"/>
        <w:rPr>
          <w:sz w:val="24"/>
        </w:rPr>
      </w:pPr>
      <w:r>
        <w:rPr>
          <w:sz w:val="24"/>
        </w:rPr>
        <w:t xml:space="preserve">Medicines for sole use in school, i.e. inhalers, autoinjectors pens, etc. should be provided in </w:t>
      </w:r>
      <w:r w:rsidRPr="008D6F4C">
        <w:rPr>
          <w:b/>
          <w:sz w:val="24"/>
        </w:rPr>
        <w:t xml:space="preserve">unopened </w:t>
      </w:r>
      <w:r>
        <w:rPr>
          <w:sz w:val="24"/>
        </w:rPr>
        <w:t>boxes</w:t>
      </w:r>
      <w:r w:rsidR="008D6F4C">
        <w:rPr>
          <w:sz w:val="24"/>
        </w:rPr>
        <w:t xml:space="preserve">, i.e. these </w:t>
      </w:r>
      <w:r>
        <w:rPr>
          <w:sz w:val="24"/>
        </w:rPr>
        <w:t xml:space="preserve">will not have been </w:t>
      </w:r>
      <w:r w:rsidR="00AE439F">
        <w:rPr>
          <w:sz w:val="24"/>
        </w:rPr>
        <w:t xml:space="preserve">opened or </w:t>
      </w:r>
      <w:r>
        <w:rPr>
          <w:sz w:val="24"/>
        </w:rPr>
        <w:t>used prior</w:t>
      </w:r>
      <w:r w:rsidR="00AE439F">
        <w:rPr>
          <w:sz w:val="24"/>
        </w:rPr>
        <w:t xml:space="preserve"> to delivery to school</w:t>
      </w:r>
      <w:r>
        <w:rPr>
          <w:sz w:val="24"/>
        </w:rPr>
        <w:t>.</w:t>
      </w:r>
    </w:p>
    <w:p w:rsidR="007F2A49" w:rsidRPr="007F2A49" w:rsidRDefault="007F2A49" w:rsidP="00850A9B">
      <w:pPr>
        <w:pStyle w:val="ListParagraph"/>
        <w:ind w:left="0"/>
        <w:rPr>
          <w:sz w:val="24"/>
        </w:rPr>
      </w:pPr>
    </w:p>
    <w:p w:rsidR="00D669DE" w:rsidRPr="00D669DE" w:rsidRDefault="00D669DE" w:rsidP="00850A9B">
      <w:pPr>
        <w:tabs>
          <w:tab w:val="left" w:pos="840"/>
        </w:tabs>
        <w:spacing w:before="24" w:line="196" w:lineRule="auto"/>
        <w:ind w:right="314"/>
        <w:jc w:val="both"/>
        <w:rPr>
          <w:b/>
          <w:sz w:val="24"/>
        </w:rPr>
      </w:pPr>
      <w:r w:rsidRPr="00D669DE">
        <w:rPr>
          <w:b/>
          <w:sz w:val="24"/>
        </w:rPr>
        <w:t>Asthma:</w:t>
      </w:r>
    </w:p>
    <w:p w:rsidR="00D12A65" w:rsidRPr="00D12A65" w:rsidRDefault="000851B0" w:rsidP="00850A9B">
      <w:pPr>
        <w:pStyle w:val="ListParagraph"/>
        <w:numPr>
          <w:ilvl w:val="0"/>
          <w:numId w:val="1"/>
        </w:numPr>
        <w:tabs>
          <w:tab w:val="left" w:pos="773"/>
        </w:tabs>
        <w:spacing w:before="3" w:line="272" w:lineRule="exact"/>
        <w:ind w:left="0" w:right="450" w:hanging="295"/>
        <w:rPr>
          <w:sz w:val="24"/>
        </w:rPr>
      </w:pPr>
      <w:r>
        <w:rPr>
          <w:sz w:val="24"/>
        </w:rPr>
        <w:t>Salbutamol</w:t>
      </w:r>
      <w:r>
        <w:rPr>
          <w:spacing w:val="-8"/>
          <w:sz w:val="24"/>
        </w:rPr>
        <w:t xml:space="preserve"> </w:t>
      </w:r>
      <w:r>
        <w:rPr>
          <w:sz w:val="24"/>
        </w:rPr>
        <w:t>inhalers</w:t>
      </w:r>
      <w:r>
        <w:rPr>
          <w:spacing w:val="-4"/>
          <w:sz w:val="24"/>
        </w:rPr>
        <w:t xml:space="preserve"> </w:t>
      </w:r>
      <w:r>
        <w:rPr>
          <w:sz w:val="24"/>
        </w:rPr>
        <w:t>will</w:t>
      </w:r>
      <w:r>
        <w:rPr>
          <w:spacing w:val="-11"/>
          <w:sz w:val="24"/>
        </w:rPr>
        <w:t xml:space="preserve"> </w:t>
      </w:r>
      <w:r>
        <w:rPr>
          <w:sz w:val="24"/>
        </w:rPr>
        <w:t>be</w:t>
      </w:r>
      <w:r>
        <w:rPr>
          <w:spacing w:val="-5"/>
          <w:sz w:val="24"/>
        </w:rPr>
        <w:t xml:space="preserve"> </w:t>
      </w:r>
      <w:r>
        <w:rPr>
          <w:sz w:val="24"/>
        </w:rPr>
        <w:t>kept</w:t>
      </w:r>
      <w:r>
        <w:rPr>
          <w:spacing w:val="-5"/>
          <w:sz w:val="24"/>
        </w:rPr>
        <w:t xml:space="preserve"> </w:t>
      </w:r>
      <w:r>
        <w:rPr>
          <w:sz w:val="24"/>
        </w:rPr>
        <w:t>in</w:t>
      </w:r>
      <w:r>
        <w:rPr>
          <w:spacing w:val="-7"/>
          <w:sz w:val="24"/>
        </w:rPr>
        <w:t xml:space="preserve"> </w:t>
      </w:r>
      <w:r>
        <w:rPr>
          <w:sz w:val="24"/>
        </w:rPr>
        <w:t>t</w:t>
      </w:r>
      <w:r w:rsidR="00AE439F">
        <w:rPr>
          <w:sz w:val="24"/>
        </w:rPr>
        <w:t>he child’s</w:t>
      </w:r>
      <w:r>
        <w:rPr>
          <w:spacing w:val="-2"/>
          <w:sz w:val="24"/>
        </w:rPr>
        <w:t xml:space="preserve"> </w:t>
      </w:r>
      <w:r>
        <w:rPr>
          <w:sz w:val="24"/>
        </w:rPr>
        <w:t>classroom</w:t>
      </w:r>
      <w:r>
        <w:rPr>
          <w:spacing w:val="-6"/>
          <w:sz w:val="24"/>
        </w:rPr>
        <w:t xml:space="preserve"> </w:t>
      </w:r>
      <w:r>
        <w:rPr>
          <w:sz w:val="24"/>
        </w:rPr>
        <w:t>in</w:t>
      </w:r>
      <w:r>
        <w:rPr>
          <w:spacing w:val="-3"/>
          <w:sz w:val="24"/>
        </w:rPr>
        <w:t xml:space="preserve"> </w:t>
      </w:r>
      <w:r>
        <w:rPr>
          <w:sz w:val="24"/>
        </w:rPr>
        <w:t>a</w:t>
      </w:r>
      <w:r>
        <w:rPr>
          <w:spacing w:val="-6"/>
          <w:sz w:val="24"/>
        </w:rPr>
        <w:t xml:space="preserve"> </w:t>
      </w:r>
      <w:r w:rsidR="00D12A65">
        <w:rPr>
          <w:spacing w:val="-4"/>
          <w:sz w:val="24"/>
        </w:rPr>
        <w:t>blue</w:t>
      </w:r>
      <w:r>
        <w:rPr>
          <w:spacing w:val="-10"/>
          <w:sz w:val="24"/>
        </w:rPr>
        <w:t xml:space="preserve"> </w:t>
      </w:r>
      <w:r>
        <w:rPr>
          <w:sz w:val="24"/>
        </w:rPr>
        <w:t>drawstring</w:t>
      </w:r>
      <w:r>
        <w:rPr>
          <w:spacing w:val="-6"/>
          <w:sz w:val="24"/>
        </w:rPr>
        <w:t xml:space="preserve"> </w:t>
      </w:r>
      <w:r>
        <w:rPr>
          <w:sz w:val="24"/>
        </w:rPr>
        <w:t>bag,</w:t>
      </w:r>
      <w:r w:rsidR="00D12A65">
        <w:rPr>
          <w:sz w:val="24"/>
        </w:rPr>
        <w:t xml:space="preserve"> </w:t>
      </w:r>
      <w:r w:rsidR="00AE439F">
        <w:rPr>
          <w:sz w:val="24"/>
        </w:rPr>
        <w:t xml:space="preserve">hung </w:t>
      </w:r>
      <w:r w:rsidR="00D12A65">
        <w:rPr>
          <w:sz w:val="24"/>
        </w:rPr>
        <w:t>by the classroom door</w:t>
      </w:r>
      <w:r>
        <w:rPr>
          <w:spacing w:val="-6"/>
          <w:sz w:val="24"/>
        </w:rPr>
        <w:t xml:space="preserve"> </w:t>
      </w:r>
      <w:r>
        <w:rPr>
          <w:sz w:val="24"/>
        </w:rPr>
        <w:t>in</w:t>
      </w:r>
      <w:r>
        <w:rPr>
          <w:spacing w:val="-5"/>
          <w:sz w:val="24"/>
        </w:rPr>
        <w:t xml:space="preserve"> </w:t>
      </w:r>
      <w:r>
        <w:rPr>
          <w:sz w:val="24"/>
        </w:rPr>
        <w:t xml:space="preserve">clear </w:t>
      </w:r>
      <w:r>
        <w:rPr>
          <w:spacing w:val="-3"/>
          <w:sz w:val="24"/>
        </w:rPr>
        <w:t>view.</w:t>
      </w:r>
      <w:r w:rsidR="00D12A65">
        <w:rPr>
          <w:spacing w:val="-3"/>
          <w:sz w:val="24"/>
        </w:rPr>
        <w:t xml:space="preserve"> Parents must complete a care plan with relevant information, </w:t>
      </w:r>
      <w:r w:rsidR="00AE439F">
        <w:rPr>
          <w:spacing w:val="-3"/>
          <w:sz w:val="24"/>
        </w:rPr>
        <w:t xml:space="preserve">or provide one that has been written </w:t>
      </w:r>
      <w:r w:rsidR="00D12A65">
        <w:rPr>
          <w:spacing w:val="-3"/>
          <w:sz w:val="24"/>
        </w:rPr>
        <w:t>by a medical professional. This will be uploaded to Medical Tracker.</w:t>
      </w:r>
    </w:p>
    <w:p w:rsidR="00D12A65" w:rsidRPr="00D12A65" w:rsidRDefault="00D12A65" w:rsidP="00850A9B">
      <w:pPr>
        <w:pStyle w:val="ListParagraph"/>
        <w:ind w:left="0"/>
        <w:rPr>
          <w:sz w:val="24"/>
        </w:rPr>
      </w:pPr>
    </w:p>
    <w:p w:rsidR="00D669DE" w:rsidRPr="00AE439F" w:rsidRDefault="000851B0" w:rsidP="00850A9B">
      <w:pPr>
        <w:pStyle w:val="ListParagraph"/>
        <w:numPr>
          <w:ilvl w:val="0"/>
          <w:numId w:val="1"/>
        </w:numPr>
        <w:tabs>
          <w:tab w:val="left" w:pos="773"/>
        </w:tabs>
        <w:spacing w:before="2" w:line="272" w:lineRule="exact"/>
        <w:ind w:left="0" w:right="450"/>
        <w:rPr>
          <w:sz w:val="24"/>
          <w:szCs w:val="24"/>
        </w:rPr>
      </w:pPr>
      <w:r w:rsidRPr="00AE439F">
        <w:rPr>
          <w:sz w:val="24"/>
          <w:szCs w:val="24"/>
        </w:rPr>
        <w:t>An</w:t>
      </w:r>
      <w:r w:rsidRPr="00AE439F">
        <w:rPr>
          <w:spacing w:val="-8"/>
          <w:sz w:val="24"/>
          <w:szCs w:val="24"/>
        </w:rPr>
        <w:t xml:space="preserve"> </w:t>
      </w:r>
      <w:r w:rsidRPr="00AE439F">
        <w:rPr>
          <w:sz w:val="24"/>
          <w:szCs w:val="24"/>
        </w:rPr>
        <w:t>emergency</w:t>
      </w:r>
      <w:r w:rsidRPr="00AE439F">
        <w:rPr>
          <w:spacing w:val="-5"/>
          <w:sz w:val="24"/>
          <w:szCs w:val="24"/>
        </w:rPr>
        <w:t xml:space="preserve"> </w:t>
      </w:r>
      <w:r w:rsidRPr="00AE439F">
        <w:rPr>
          <w:sz w:val="24"/>
          <w:szCs w:val="24"/>
        </w:rPr>
        <w:t>salbutamol</w:t>
      </w:r>
      <w:r w:rsidRPr="00AE439F">
        <w:rPr>
          <w:spacing w:val="-2"/>
          <w:sz w:val="24"/>
          <w:szCs w:val="24"/>
        </w:rPr>
        <w:t xml:space="preserve"> </w:t>
      </w:r>
      <w:r w:rsidRPr="00AE439F">
        <w:rPr>
          <w:sz w:val="24"/>
          <w:szCs w:val="24"/>
        </w:rPr>
        <w:t>inhaler</w:t>
      </w:r>
      <w:r w:rsidRPr="00AE439F">
        <w:rPr>
          <w:spacing w:val="-7"/>
          <w:sz w:val="24"/>
          <w:szCs w:val="24"/>
        </w:rPr>
        <w:t xml:space="preserve"> </w:t>
      </w:r>
      <w:r w:rsidRPr="00AE439F">
        <w:rPr>
          <w:sz w:val="24"/>
          <w:szCs w:val="24"/>
        </w:rPr>
        <w:t>kit</w:t>
      </w:r>
      <w:r w:rsidRPr="00AE439F">
        <w:rPr>
          <w:spacing w:val="-1"/>
          <w:sz w:val="24"/>
          <w:szCs w:val="24"/>
        </w:rPr>
        <w:t xml:space="preserve"> </w:t>
      </w:r>
      <w:r w:rsidR="00AE439F" w:rsidRPr="00AE439F">
        <w:rPr>
          <w:sz w:val="24"/>
          <w:szCs w:val="24"/>
        </w:rPr>
        <w:t>is</w:t>
      </w:r>
      <w:r w:rsidRPr="00AE439F">
        <w:rPr>
          <w:spacing w:val="-4"/>
          <w:sz w:val="24"/>
          <w:szCs w:val="24"/>
        </w:rPr>
        <w:t xml:space="preserve"> </w:t>
      </w:r>
      <w:r w:rsidRPr="00AE439F">
        <w:rPr>
          <w:sz w:val="24"/>
          <w:szCs w:val="24"/>
        </w:rPr>
        <w:t>kept</w:t>
      </w:r>
      <w:r w:rsidRPr="00AE439F">
        <w:rPr>
          <w:spacing w:val="-6"/>
          <w:sz w:val="24"/>
          <w:szCs w:val="24"/>
        </w:rPr>
        <w:t xml:space="preserve"> </w:t>
      </w:r>
      <w:r w:rsidRPr="00AE439F">
        <w:rPr>
          <w:sz w:val="24"/>
          <w:szCs w:val="24"/>
        </w:rPr>
        <w:t>the</w:t>
      </w:r>
      <w:r w:rsidRPr="00AE439F">
        <w:rPr>
          <w:spacing w:val="-4"/>
          <w:sz w:val="24"/>
          <w:szCs w:val="24"/>
        </w:rPr>
        <w:t xml:space="preserve"> </w:t>
      </w:r>
      <w:r w:rsidRPr="00AE439F">
        <w:rPr>
          <w:sz w:val="24"/>
          <w:szCs w:val="24"/>
        </w:rPr>
        <w:t>main</w:t>
      </w:r>
      <w:r w:rsidRPr="00AE439F">
        <w:rPr>
          <w:spacing w:val="-3"/>
          <w:sz w:val="24"/>
          <w:szCs w:val="24"/>
        </w:rPr>
        <w:t xml:space="preserve"> </w:t>
      </w:r>
      <w:r w:rsidRPr="00AE439F">
        <w:rPr>
          <w:sz w:val="24"/>
          <w:szCs w:val="24"/>
        </w:rPr>
        <w:t>school</w:t>
      </w:r>
      <w:r w:rsidRPr="00AE439F">
        <w:rPr>
          <w:spacing w:val="-2"/>
          <w:sz w:val="24"/>
          <w:szCs w:val="24"/>
        </w:rPr>
        <w:t xml:space="preserve"> </w:t>
      </w:r>
      <w:r w:rsidRPr="00AE439F">
        <w:rPr>
          <w:sz w:val="24"/>
          <w:szCs w:val="24"/>
        </w:rPr>
        <w:t>office</w:t>
      </w:r>
      <w:r w:rsidR="007F2A49" w:rsidRPr="00AE439F">
        <w:rPr>
          <w:sz w:val="24"/>
          <w:szCs w:val="24"/>
        </w:rPr>
        <w:t xml:space="preserve">. Parents need to consent to the use of the emergency inhaler in order for this to be used. </w:t>
      </w:r>
    </w:p>
    <w:p w:rsidR="00D669DE" w:rsidRPr="00AE439F" w:rsidRDefault="00D669DE" w:rsidP="00850A9B">
      <w:pPr>
        <w:pStyle w:val="ListParagraph"/>
        <w:ind w:left="0"/>
        <w:rPr>
          <w:sz w:val="24"/>
          <w:szCs w:val="24"/>
        </w:rPr>
      </w:pPr>
    </w:p>
    <w:p w:rsidR="00D669DE" w:rsidRDefault="00D669DE" w:rsidP="00850A9B">
      <w:pPr>
        <w:pStyle w:val="ListParagraph"/>
        <w:numPr>
          <w:ilvl w:val="0"/>
          <w:numId w:val="1"/>
        </w:numPr>
        <w:tabs>
          <w:tab w:val="left" w:pos="773"/>
        </w:tabs>
        <w:spacing w:before="2" w:line="272" w:lineRule="exact"/>
        <w:ind w:left="0" w:right="450"/>
        <w:rPr>
          <w:sz w:val="24"/>
          <w:szCs w:val="24"/>
        </w:rPr>
      </w:pPr>
      <w:r w:rsidRPr="00AE439F">
        <w:rPr>
          <w:sz w:val="24"/>
          <w:szCs w:val="24"/>
        </w:rPr>
        <w:t xml:space="preserve">If a child uses their reliever inhaler in school </w:t>
      </w:r>
      <w:r w:rsidR="00AE439F" w:rsidRPr="00AE439F">
        <w:rPr>
          <w:sz w:val="24"/>
          <w:szCs w:val="24"/>
        </w:rPr>
        <w:t xml:space="preserve">three times </w:t>
      </w:r>
      <w:r w:rsidRPr="00AE439F">
        <w:rPr>
          <w:sz w:val="24"/>
          <w:szCs w:val="24"/>
        </w:rPr>
        <w:t>in one week their parent will be advised that an asthma review is required with a medical professional. This use indicates that a child’s breathing difficulties/asthma is not under control.</w:t>
      </w:r>
    </w:p>
    <w:p w:rsidR="00C70EE6" w:rsidRPr="00C70EE6" w:rsidRDefault="00C70EE6" w:rsidP="00C70EE6">
      <w:pPr>
        <w:pStyle w:val="ListParagraph"/>
        <w:rPr>
          <w:sz w:val="24"/>
          <w:szCs w:val="24"/>
        </w:rPr>
      </w:pPr>
    </w:p>
    <w:p w:rsidR="00C70EE6" w:rsidRDefault="00C70EE6" w:rsidP="00C70EE6">
      <w:pPr>
        <w:pStyle w:val="ListParagraph"/>
        <w:tabs>
          <w:tab w:val="left" w:pos="773"/>
        </w:tabs>
        <w:spacing w:before="2" w:line="272" w:lineRule="exact"/>
        <w:ind w:left="0" w:right="450" w:firstLine="0"/>
        <w:rPr>
          <w:sz w:val="24"/>
          <w:szCs w:val="24"/>
        </w:rPr>
      </w:pPr>
    </w:p>
    <w:p w:rsidR="00C70EE6" w:rsidRDefault="00C70EE6" w:rsidP="00C70EE6">
      <w:pPr>
        <w:pStyle w:val="ListParagraph"/>
        <w:tabs>
          <w:tab w:val="left" w:pos="773"/>
        </w:tabs>
        <w:spacing w:before="2" w:line="272" w:lineRule="exact"/>
        <w:ind w:left="0" w:right="450" w:firstLine="0"/>
        <w:rPr>
          <w:sz w:val="24"/>
          <w:szCs w:val="24"/>
        </w:rPr>
      </w:pPr>
    </w:p>
    <w:p w:rsidR="00C70EE6" w:rsidRDefault="00C70EE6" w:rsidP="00C70EE6">
      <w:pPr>
        <w:pStyle w:val="ListParagraph"/>
        <w:tabs>
          <w:tab w:val="left" w:pos="773"/>
        </w:tabs>
        <w:spacing w:before="2" w:line="272" w:lineRule="exact"/>
        <w:ind w:left="0" w:right="450" w:firstLine="0"/>
        <w:rPr>
          <w:sz w:val="24"/>
          <w:szCs w:val="24"/>
        </w:rPr>
      </w:pPr>
    </w:p>
    <w:p w:rsidR="00D669DE" w:rsidRPr="00AE439F" w:rsidRDefault="00D669DE" w:rsidP="00850A9B">
      <w:pPr>
        <w:pStyle w:val="BodyText"/>
        <w:numPr>
          <w:ilvl w:val="0"/>
          <w:numId w:val="1"/>
        </w:numPr>
        <w:spacing w:before="2"/>
        <w:ind w:left="0"/>
      </w:pPr>
      <w:r w:rsidRPr="00AE439F">
        <w:lastRenderedPageBreak/>
        <w:t>The following spacers are usually prescribed alongside the reliever inhaler:</w:t>
      </w:r>
      <w:r w:rsidRPr="00AE439F">
        <w:rPr>
          <w:noProof/>
        </w:rPr>
        <w:drawing>
          <wp:inline distT="0" distB="0" distL="0" distR="0" wp14:anchorId="17287AC5" wp14:editId="06FA855A">
            <wp:extent cx="3505689" cy="2600688"/>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05689" cy="2600688"/>
                    </a:xfrm>
                    <a:prstGeom prst="rect">
                      <a:avLst/>
                    </a:prstGeom>
                  </pic:spPr>
                </pic:pic>
              </a:graphicData>
            </a:graphic>
          </wp:inline>
        </w:drawing>
      </w:r>
    </w:p>
    <w:p w:rsidR="00D669DE" w:rsidRPr="00AE439F" w:rsidRDefault="00D669DE" w:rsidP="00850A9B">
      <w:pPr>
        <w:pStyle w:val="BodyText"/>
        <w:numPr>
          <w:ilvl w:val="0"/>
          <w:numId w:val="1"/>
        </w:numPr>
        <w:spacing w:before="2"/>
        <w:ind w:left="0"/>
      </w:pPr>
      <w:r w:rsidRPr="00AE439F">
        <w:t xml:space="preserve">The orange mask spacer is suitable for under </w:t>
      </w:r>
      <w:proofErr w:type="gramStart"/>
      <w:r w:rsidRPr="00AE439F">
        <w:t>5 year</w:t>
      </w:r>
      <w:proofErr w:type="gramEnd"/>
      <w:r w:rsidRPr="00AE439F">
        <w:t xml:space="preserve"> </w:t>
      </w:r>
      <w:proofErr w:type="spellStart"/>
      <w:r w:rsidRPr="00AE439F">
        <w:t>olds</w:t>
      </w:r>
      <w:proofErr w:type="spellEnd"/>
    </w:p>
    <w:p w:rsidR="00D669DE" w:rsidRPr="00AE439F" w:rsidRDefault="00D669DE" w:rsidP="00850A9B">
      <w:pPr>
        <w:pStyle w:val="BodyText"/>
        <w:numPr>
          <w:ilvl w:val="0"/>
          <w:numId w:val="1"/>
        </w:numPr>
        <w:spacing w:before="2"/>
        <w:ind w:left="0"/>
      </w:pPr>
      <w:r w:rsidRPr="00AE439F">
        <w:t>The green or blue spacer is suitable for the majority of pupils in school, i.e. over 5 years of age</w:t>
      </w:r>
    </w:p>
    <w:p w:rsidR="00D669DE" w:rsidRPr="00AE439F" w:rsidRDefault="00D669DE" w:rsidP="00850A9B">
      <w:pPr>
        <w:pStyle w:val="BodyText"/>
        <w:numPr>
          <w:ilvl w:val="0"/>
          <w:numId w:val="1"/>
        </w:numPr>
        <w:spacing w:before="2"/>
        <w:ind w:left="0"/>
      </w:pPr>
      <w:r w:rsidRPr="00AE439F">
        <w:t xml:space="preserve">Parents may be asked to check with their GP/pharmacist if a spacer </w:t>
      </w:r>
      <w:r w:rsidR="008D6F4C">
        <w:t>appears unsuitable for the age of their child.</w:t>
      </w:r>
    </w:p>
    <w:p w:rsidR="00D669DE" w:rsidRDefault="00D669DE" w:rsidP="00850A9B">
      <w:pPr>
        <w:rPr>
          <w:sz w:val="24"/>
        </w:rPr>
      </w:pPr>
    </w:p>
    <w:p w:rsidR="00D669DE" w:rsidRPr="00D669DE" w:rsidRDefault="00D669DE" w:rsidP="00850A9B">
      <w:pPr>
        <w:rPr>
          <w:b/>
          <w:sz w:val="24"/>
        </w:rPr>
      </w:pPr>
      <w:r w:rsidRPr="00D669DE">
        <w:rPr>
          <w:b/>
          <w:sz w:val="24"/>
        </w:rPr>
        <w:t>Severe allergy/anaphylaxis</w:t>
      </w:r>
    </w:p>
    <w:p w:rsidR="00D12A65" w:rsidRDefault="000851B0" w:rsidP="00850A9B">
      <w:pPr>
        <w:pStyle w:val="ListParagraph"/>
        <w:numPr>
          <w:ilvl w:val="0"/>
          <w:numId w:val="1"/>
        </w:numPr>
        <w:tabs>
          <w:tab w:val="left" w:pos="773"/>
        </w:tabs>
        <w:spacing w:before="3" w:line="272" w:lineRule="exact"/>
        <w:ind w:left="0" w:right="450" w:hanging="295"/>
        <w:rPr>
          <w:sz w:val="24"/>
        </w:rPr>
      </w:pPr>
      <w:r w:rsidRPr="00D12A65">
        <w:rPr>
          <w:sz w:val="24"/>
        </w:rPr>
        <w:t>Adrenaline</w:t>
      </w:r>
      <w:r w:rsidRPr="00D12A65">
        <w:rPr>
          <w:spacing w:val="-6"/>
          <w:sz w:val="24"/>
        </w:rPr>
        <w:t xml:space="preserve"> </w:t>
      </w:r>
      <w:r w:rsidRPr="00D12A65">
        <w:rPr>
          <w:sz w:val="24"/>
        </w:rPr>
        <w:t>autoinjectors</w:t>
      </w:r>
      <w:r w:rsidRPr="00D12A65">
        <w:rPr>
          <w:spacing w:val="-12"/>
          <w:sz w:val="24"/>
        </w:rPr>
        <w:t xml:space="preserve"> </w:t>
      </w:r>
      <w:r w:rsidRPr="00D12A65">
        <w:rPr>
          <w:sz w:val="24"/>
        </w:rPr>
        <w:t>are</w:t>
      </w:r>
      <w:r w:rsidRPr="00D12A65">
        <w:rPr>
          <w:spacing w:val="-2"/>
          <w:sz w:val="24"/>
        </w:rPr>
        <w:t xml:space="preserve"> </w:t>
      </w:r>
      <w:r w:rsidRPr="00D12A65">
        <w:rPr>
          <w:sz w:val="24"/>
        </w:rPr>
        <w:t>securely</w:t>
      </w:r>
      <w:r w:rsidRPr="00D12A65">
        <w:rPr>
          <w:spacing w:val="-10"/>
          <w:sz w:val="24"/>
        </w:rPr>
        <w:t xml:space="preserve"> </w:t>
      </w:r>
      <w:r w:rsidRPr="00D12A65">
        <w:rPr>
          <w:sz w:val="24"/>
        </w:rPr>
        <w:t>stored</w:t>
      </w:r>
      <w:r w:rsidRPr="00D12A65">
        <w:rPr>
          <w:spacing w:val="-6"/>
          <w:sz w:val="24"/>
        </w:rPr>
        <w:t xml:space="preserve"> </w:t>
      </w:r>
      <w:r w:rsidRPr="00D12A65">
        <w:rPr>
          <w:sz w:val="24"/>
        </w:rPr>
        <w:t>in</w:t>
      </w:r>
      <w:r w:rsidRPr="00D12A65">
        <w:rPr>
          <w:spacing w:val="-6"/>
          <w:sz w:val="24"/>
        </w:rPr>
        <w:t xml:space="preserve"> </w:t>
      </w:r>
      <w:r w:rsidR="00AE439F">
        <w:rPr>
          <w:sz w:val="24"/>
        </w:rPr>
        <w:t>a labelled</w:t>
      </w:r>
      <w:r w:rsidRPr="00D12A65">
        <w:rPr>
          <w:spacing w:val="-6"/>
          <w:sz w:val="24"/>
        </w:rPr>
        <w:t xml:space="preserve"> </w:t>
      </w:r>
      <w:r w:rsidRPr="00D12A65">
        <w:rPr>
          <w:sz w:val="24"/>
        </w:rPr>
        <w:t>red</w:t>
      </w:r>
      <w:r w:rsidRPr="00D12A65">
        <w:rPr>
          <w:spacing w:val="-3"/>
          <w:sz w:val="24"/>
        </w:rPr>
        <w:t xml:space="preserve"> </w:t>
      </w:r>
      <w:r w:rsidRPr="00D12A65">
        <w:rPr>
          <w:sz w:val="24"/>
        </w:rPr>
        <w:t>drawstring</w:t>
      </w:r>
      <w:r w:rsidRPr="00D12A65">
        <w:rPr>
          <w:spacing w:val="-5"/>
          <w:sz w:val="24"/>
        </w:rPr>
        <w:t xml:space="preserve"> </w:t>
      </w:r>
      <w:r w:rsidRPr="00D12A65">
        <w:rPr>
          <w:sz w:val="24"/>
        </w:rPr>
        <w:t>bag</w:t>
      </w:r>
      <w:r w:rsidRPr="00D12A65">
        <w:rPr>
          <w:spacing w:val="-2"/>
          <w:sz w:val="24"/>
        </w:rPr>
        <w:t xml:space="preserve"> </w:t>
      </w:r>
      <w:r w:rsidRPr="00D12A65">
        <w:rPr>
          <w:sz w:val="24"/>
        </w:rPr>
        <w:t>in</w:t>
      </w:r>
      <w:r w:rsidRPr="00D12A65">
        <w:rPr>
          <w:spacing w:val="-3"/>
          <w:sz w:val="24"/>
        </w:rPr>
        <w:t xml:space="preserve"> </w:t>
      </w:r>
      <w:r w:rsidR="00AE439F">
        <w:rPr>
          <w:spacing w:val="-3"/>
          <w:sz w:val="24"/>
        </w:rPr>
        <w:t xml:space="preserve">the school office. These </w:t>
      </w:r>
      <w:r w:rsidRPr="00D12A65">
        <w:rPr>
          <w:sz w:val="24"/>
        </w:rPr>
        <w:t>are accessible in an</w:t>
      </w:r>
      <w:r w:rsidRPr="00D12A65">
        <w:rPr>
          <w:spacing w:val="-12"/>
          <w:sz w:val="24"/>
        </w:rPr>
        <w:t xml:space="preserve"> </w:t>
      </w:r>
      <w:r w:rsidRPr="00D12A65">
        <w:rPr>
          <w:sz w:val="24"/>
        </w:rPr>
        <w:t>emergency.</w:t>
      </w:r>
    </w:p>
    <w:p w:rsidR="00D669DE" w:rsidRDefault="00D669DE" w:rsidP="00850A9B">
      <w:pPr>
        <w:pStyle w:val="ListParagraph"/>
        <w:tabs>
          <w:tab w:val="left" w:pos="773"/>
        </w:tabs>
        <w:spacing w:before="3" w:line="272" w:lineRule="exact"/>
        <w:ind w:left="0" w:right="450" w:firstLine="0"/>
        <w:rPr>
          <w:sz w:val="24"/>
        </w:rPr>
      </w:pPr>
    </w:p>
    <w:p w:rsidR="00D669DE" w:rsidRPr="00D669DE" w:rsidRDefault="00D669DE" w:rsidP="00850A9B">
      <w:pPr>
        <w:pStyle w:val="ListParagraph"/>
        <w:numPr>
          <w:ilvl w:val="0"/>
          <w:numId w:val="1"/>
        </w:numPr>
        <w:tabs>
          <w:tab w:val="left" w:pos="773"/>
        </w:tabs>
        <w:spacing w:before="3" w:line="272" w:lineRule="exact"/>
        <w:ind w:left="0" w:right="450" w:hanging="295"/>
        <w:rPr>
          <w:sz w:val="24"/>
        </w:rPr>
      </w:pPr>
      <w:r w:rsidRPr="00D669DE">
        <w:rPr>
          <w:sz w:val="24"/>
        </w:rPr>
        <w:t>It is usual for 2 adrenaline autoinjectors to be provided to school alongside an allergy relief syrup, such as an antihistamine.</w:t>
      </w:r>
    </w:p>
    <w:p w:rsidR="00D669DE" w:rsidRPr="00D669DE" w:rsidRDefault="00D669DE" w:rsidP="00850A9B">
      <w:pPr>
        <w:pStyle w:val="ListParagraph"/>
        <w:ind w:left="0"/>
        <w:rPr>
          <w:sz w:val="24"/>
        </w:rPr>
      </w:pPr>
    </w:p>
    <w:p w:rsidR="00D669DE" w:rsidRPr="00D669DE" w:rsidRDefault="00D669DE" w:rsidP="00850A9B">
      <w:pPr>
        <w:tabs>
          <w:tab w:val="left" w:pos="773"/>
        </w:tabs>
        <w:spacing w:before="3" w:line="272" w:lineRule="exact"/>
        <w:ind w:right="450"/>
        <w:rPr>
          <w:b/>
          <w:sz w:val="24"/>
        </w:rPr>
      </w:pPr>
      <w:r w:rsidRPr="00D669DE">
        <w:rPr>
          <w:b/>
          <w:sz w:val="24"/>
        </w:rPr>
        <w:t>Epilepsy</w:t>
      </w:r>
    </w:p>
    <w:p w:rsidR="00D669DE" w:rsidRPr="00D669DE" w:rsidRDefault="00AE439F" w:rsidP="00850A9B">
      <w:pPr>
        <w:pStyle w:val="ListParagraph"/>
        <w:numPr>
          <w:ilvl w:val="0"/>
          <w:numId w:val="5"/>
        </w:numPr>
        <w:tabs>
          <w:tab w:val="left" w:pos="773"/>
        </w:tabs>
        <w:spacing w:before="3" w:line="272" w:lineRule="exact"/>
        <w:ind w:left="0" w:right="450"/>
        <w:rPr>
          <w:sz w:val="24"/>
        </w:rPr>
      </w:pPr>
      <w:r>
        <w:rPr>
          <w:sz w:val="24"/>
        </w:rPr>
        <w:t>Emergency m</w:t>
      </w:r>
      <w:r w:rsidR="00D669DE">
        <w:rPr>
          <w:sz w:val="24"/>
        </w:rPr>
        <w:t xml:space="preserve">edication is kept in the school office and easily accessible in an </w:t>
      </w:r>
      <w:r w:rsidR="00A6021C">
        <w:rPr>
          <w:sz w:val="24"/>
        </w:rPr>
        <w:t>e</w:t>
      </w:r>
      <w:r w:rsidR="00D669DE">
        <w:rPr>
          <w:sz w:val="24"/>
        </w:rPr>
        <w:t>mergency.</w:t>
      </w:r>
    </w:p>
    <w:p w:rsidR="00FD6057" w:rsidRDefault="00FD6057" w:rsidP="00850A9B">
      <w:pPr>
        <w:tabs>
          <w:tab w:val="left" w:pos="773"/>
        </w:tabs>
        <w:spacing w:before="3" w:line="272" w:lineRule="exact"/>
        <w:ind w:right="450"/>
        <w:rPr>
          <w:b/>
          <w:sz w:val="24"/>
        </w:rPr>
      </w:pPr>
    </w:p>
    <w:p w:rsidR="00D669DE" w:rsidRPr="00D669DE" w:rsidRDefault="00D669DE" w:rsidP="00850A9B">
      <w:pPr>
        <w:tabs>
          <w:tab w:val="left" w:pos="773"/>
        </w:tabs>
        <w:spacing w:before="3" w:line="272" w:lineRule="exact"/>
        <w:ind w:right="450"/>
        <w:rPr>
          <w:b/>
          <w:sz w:val="24"/>
        </w:rPr>
      </w:pPr>
      <w:r w:rsidRPr="00D669DE">
        <w:rPr>
          <w:b/>
          <w:sz w:val="24"/>
        </w:rPr>
        <w:t>General note:</w:t>
      </w:r>
    </w:p>
    <w:p w:rsidR="00D669DE" w:rsidRDefault="00D669DE" w:rsidP="00850A9B">
      <w:pPr>
        <w:pStyle w:val="ListParagraph"/>
        <w:numPr>
          <w:ilvl w:val="0"/>
          <w:numId w:val="1"/>
        </w:numPr>
        <w:tabs>
          <w:tab w:val="left" w:pos="773"/>
        </w:tabs>
        <w:spacing w:before="3" w:line="272" w:lineRule="exact"/>
        <w:ind w:left="0" w:right="450" w:hanging="295"/>
        <w:rPr>
          <w:sz w:val="24"/>
        </w:rPr>
      </w:pPr>
      <w:r w:rsidRPr="00D12A65">
        <w:rPr>
          <w:sz w:val="24"/>
        </w:rPr>
        <w:t>St</w:t>
      </w:r>
      <w:r w:rsidRPr="00D12A65">
        <w:rPr>
          <w:spacing w:val="-1"/>
          <w:sz w:val="24"/>
        </w:rPr>
        <w:t xml:space="preserve"> </w:t>
      </w:r>
      <w:r w:rsidRPr="00D12A65">
        <w:rPr>
          <w:sz w:val="24"/>
        </w:rPr>
        <w:t>Thomas</w:t>
      </w:r>
      <w:r w:rsidRPr="00D12A65">
        <w:rPr>
          <w:spacing w:val="-5"/>
          <w:sz w:val="24"/>
        </w:rPr>
        <w:t xml:space="preserve"> </w:t>
      </w:r>
      <w:r w:rsidRPr="00D12A65">
        <w:rPr>
          <w:sz w:val="24"/>
        </w:rPr>
        <w:t>More</w:t>
      </w:r>
      <w:r w:rsidRPr="00D12A65">
        <w:rPr>
          <w:spacing w:val="-4"/>
          <w:sz w:val="24"/>
        </w:rPr>
        <w:t xml:space="preserve"> </w:t>
      </w:r>
      <w:r w:rsidRPr="00D12A65">
        <w:rPr>
          <w:sz w:val="24"/>
        </w:rPr>
        <w:t>Catholic</w:t>
      </w:r>
      <w:r w:rsidRPr="00D12A65">
        <w:rPr>
          <w:spacing w:val="-10"/>
          <w:sz w:val="24"/>
        </w:rPr>
        <w:t xml:space="preserve"> </w:t>
      </w:r>
      <w:r w:rsidRPr="00D12A65">
        <w:rPr>
          <w:sz w:val="24"/>
        </w:rPr>
        <w:t>Primary</w:t>
      </w:r>
      <w:r w:rsidRPr="00D12A65">
        <w:rPr>
          <w:spacing w:val="-10"/>
          <w:sz w:val="24"/>
        </w:rPr>
        <w:t xml:space="preserve"> </w:t>
      </w:r>
      <w:r w:rsidRPr="00D12A65">
        <w:rPr>
          <w:sz w:val="24"/>
        </w:rPr>
        <w:t>School</w:t>
      </w:r>
      <w:r w:rsidRPr="00D12A65">
        <w:rPr>
          <w:spacing w:val="-7"/>
          <w:sz w:val="24"/>
        </w:rPr>
        <w:t xml:space="preserve"> </w:t>
      </w:r>
      <w:r w:rsidRPr="00D12A65">
        <w:rPr>
          <w:sz w:val="24"/>
        </w:rPr>
        <w:t>cannot</w:t>
      </w:r>
      <w:r w:rsidRPr="00D12A65">
        <w:rPr>
          <w:spacing w:val="-8"/>
          <w:sz w:val="24"/>
        </w:rPr>
        <w:t xml:space="preserve"> </w:t>
      </w:r>
      <w:r w:rsidRPr="00D12A65">
        <w:rPr>
          <w:sz w:val="24"/>
        </w:rPr>
        <w:t>be</w:t>
      </w:r>
      <w:r w:rsidRPr="00D12A65">
        <w:rPr>
          <w:spacing w:val="-11"/>
          <w:sz w:val="24"/>
        </w:rPr>
        <w:t xml:space="preserve"> </w:t>
      </w:r>
      <w:r w:rsidRPr="00D12A65">
        <w:rPr>
          <w:sz w:val="24"/>
        </w:rPr>
        <w:t>held</w:t>
      </w:r>
      <w:r w:rsidRPr="00D12A65">
        <w:rPr>
          <w:spacing w:val="-6"/>
          <w:sz w:val="24"/>
        </w:rPr>
        <w:t xml:space="preserve"> </w:t>
      </w:r>
      <w:r w:rsidRPr="00D12A65">
        <w:rPr>
          <w:sz w:val="24"/>
        </w:rPr>
        <w:t>responsible</w:t>
      </w:r>
      <w:r w:rsidRPr="00D12A65">
        <w:rPr>
          <w:spacing w:val="-9"/>
          <w:sz w:val="24"/>
        </w:rPr>
        <w:t xml:space="preserve"> </w:t>
      </w:r>
      <w:r w:rsidRPr="00D12A65">
        <w:rPr>
          <w:sz w:val="24"/>
        </w:rPr>
        <w:t>for</w:t>
      </w:r>
      <w:r w:rsidRPr="00D12A65">
        <w:rPr>
          <w:spacing w:val="-7"/>
          <w:sz w:val="24"/>
        </w:rPr>
        <w:t xml:space="preserve"> </w:t>
      </w:r>
      <w:r w:rsidRPr="00D12A65">
        <w:rPr>
          <w:sz w:val="24"/>
        </w:rPr>
        <w:t>side</w:t>
      </w:r>
      <w:r w:rsidRPr="00D12A65">
        <w:rPr>
          <w:spacing w:val="-11"/>
          <w:sz w:val="24"/>
        </w:rPr>
        <w:t xml:space="preserve"> </w:t>
      </w:r>
      <w:r w:rsidRPr="00D12A65">
        <w:rPr>
          <w:sz w:val="24"/>
        </w:rPr>
        <w:t>effects</w:t>
      </w:r>
      <w:r w:rsidRPr="00D12A65">
        <w:rPr>
          <w:spacing w:val="-10"/>
          <w:sz w:val="24"/>
        </w:rPr>
        <w:t xml:space="preserve"> </w:t>
      </w:r>
      <w:r w:rsidRPr="00D12A65">
        <w:rPr>
          <w:sz w:val="24"/>
        </w:rPr>
        <w:t>that</w:t>
      </w:r>
      <w:r w:rsidRPr="00D12A65">
        <w:rPr>
          <w:spacing w:val="-3"/>
          <w:sz w:val="24"/>
        </w:rPr>
        <w:t xml:space="preserve"> </w:t>
      </w:r>
      <w:r w:rsidRPr="00D12A65">
        <w:rPr>
          <w:sz w:val="24"/>
        </w:rPr>
        <w:t>occur when medication is taken</w:t>
      </w:r>
      <w:r w:rsidRPr="00D12A65">
        <w:rPr>
          <w:spacing w:val="-12"/>
          <w:sz w:val="24"/>
        </w:rPr>
        <w:t xml:space="preserve"> </w:t>
      </w:r>
      <w:r w:rsidRPr="00D12A65">
        <w:rPr>
          <w:sz w:val="24"/>
        </w:rPr>
        <w:t>correctly.</w:t>
      </w:r>
    </w:p>
    <w:p w:rsidR="00D669DE" w:rsidRPr="00D12A65" w:rsidRDefault="00D669DE" w:rsidP="00850A9B">
      <w:pPr>
        <w:pStyle w:val="ListParagraph"/>
        <w:ind w:left="0"/>
        <w:rPr>
          <w:sz w:val="24"/>
        </w:rPr>
      </w:pPr>
    </w:p>
    <w:p w:rsidR="00D669DE" w:rsidRDefault="00D669DE" w:rsidP="00850A9B">
      <w:pPr>
        <w:pStyle w:val="ListParagraph"/>
        <w:numPr>
          <w:ilvl w:val="0"/>
          <w:numId w:val="1"/>
        </w:numPr>
        <w:tabs>
          <w:tab w:val="left" w:pos="773"/>
        </w:tabs>
        <w:spacing w:before="3" w:line="272" w:lineRule="exact"/>
        <w:ind w:left="0" w:right="450" w:hanging="295"/>
        <w:rPr>
          <w:sz w:val="24"/>
        </w:rPr>
      </w:pPr>
      <w:r w:rsidRPr="00D12A65">
        <w:rPr>
          <w:sz w:val="24"/>
        </w:rPr>
        <w:t>Staff will</w:t>
      </w:r>
      <w:r w:rsidRPr="00D12A65">
        <w:rPr>
          <w:spacing w:val="-8"/>
          <w:sz w:val="24"/>
        </w:rPr>
        <w:t xml:space="preserve"> </w:t>
      </w:r>
      <w:r w:rsidRPr="00D12A65">
        <w:rPr>
          <w:sz w:val="24"/>
        </w:rPr>
        <w:t>not</w:t>
      </w:r>
      <w:r w:rsidRPr="00D12A65">
        <w:rPr>
          <w:spacing w:val="-2"/>
          <w:sz w:val="24"/>
        </w:rPr>
        <w:t xml:space="preserve"> </w:t>
      </w:r>
      <w:r w:rsidRPr="00D12A65">
        <w:rPr>
          <w:sz w:val="24"/>
        </w:rPr>
        <w:t>force</w:t>
      </w:r>
      <w:r w:rsidRPr="00D12A65">
        <w:rPr>
          <w:spacing w:val="-5"/>
          <w:sz w:val="24"/>
        </w:rPr>
        <w:t xml:space="preserve"> </w:t>
      </w:r>
      <w:r w:rsidRPr="00D12A65">
        <w:rPr>
          <w:sz w:val="24"/>
        </w:rPr>
        <w:t>a</w:t>
      </w:r>
      <w:r w:rsidRPr="00D12A65">
        <w:rPr>
          <w:spacing w:val="-6"/>
          <w:sz w:val="24"/>
        </w:rPr>
        <w:t xml:space="preserve"> </w:t>
      </w:r>
      <w:r w:rsidRPr="00D12A65">
        <w:rPr>
          <w:sz w:val="24"/>
        </w:rPr>
        <w:t>pupil</w:t>
      </w:r>
      <w:r w:rsidR="00AE439F">
        <w:rPr>
          <w:sz w:val="24"/>
        </w:rPr>
        <w:t xml:space="preserve"> to take medication. I</w:t>
      </w:r>
      <w:r w:rsidRPr="00D12A65">
        <w:rPr>
          <w:sz w:val="24"/>
        </w:rPr>
        <w:t>f</w:t>
      </w:r>
      <w:r w:rsidRPr="00D12A65">
        <w:rPr>
          <w:spacing w:val="-2"/>
          <w:sz w:val="24"/>
        </w:rPr>
        <w:t xml:space="preserve"> </w:t>
      </w:r>
      <w:r w:rsidRPr="00D12A65">
        <w:rPr>
          <w:sz w:val="24"/>
        </w:rPr>
        <w:t>the</w:t>
      </w:r>
      <w:r w:rsidRPr="00D12A65">
        <w:rPr>
          <w:spacing w:val="-8"/>
          <w:sz w:val="24"/>
        </w:rPr>
        <w:t xml:space="preserve"> </w:t>
      </w:r>
      <w:r w:rsidRPr="00D12A65">
        <w:rPr>
          <w:sz w:val="24"/>
        </w:rPr>
        <w:t>pupil</w:t>
      </w:r>
      <w:r w:rsidRPr="00D12A65">
        <w:rPr>
          <w:spacing w:val="-6"/>
          <w:sz w:val="24"/>
        </w:rPr>
        <w:t xml:space="preserve"> </w:t>
      </w:r>
      <w:r w:rsidRPr="00D12A65">
        <w:rPr>
          <w:sz w:val="24"/>
        </w:rPr>
        <w:t>refuses</w:t>
      </w:r>
      <w:r w:rsidRPr="00D12A65">
        <w:rPr>
          <w:spacing w:val="-9"/>
          <w:sz w:val="24"/>
        </w:rPr>
        <w:t xml:space="preserve"> </w:t>
      </w:r>
      <w:r w:rsidRPr="00D12A65">
        <w:rPr>
          <w:sz w:val="24"/>
        </w:rPr>
        <w:t>to</w:t>
      </w:r>
      <w:r w:rsidRPr="00D12A65">
        <w:rPr>
          <w:spacing w:val="-8"/>
          <w:sz w:val="24"/>
        </w:rPr>
        <w:t xml:space="preserve"> </w:t>
      </w:r>
      <w:r w:rsidRPr="00D12A65">
        <w:rPr>
          <w:sz w:val="24"/>
        </w:rPr>
        <w:t>comply</w:t>
      </w:r>
      <w:r w:rsidRPr="00D12A65">
        <w:rPr>
          <w:spacing w:val="-9"/>
          <w:sz w:val="24"/>
        </w:rPr>
        <w:t xml:space="preserve"> </w:t>
      </w:r>
      <w:r w:rsidRPr="00D12A65">
        <w:rPr>
          <w:sz w:val="24"/>
        </w:rPr>
        <w:t>with</w:t>
      </w:r>
      <w:r w:rsidRPr="00D12A65">
        <w:rPr>
          <w:spacing w:val="-7"/>
          <w:sz w:val="24"/>
        </w:rPr>
        <w:t xml:space="preserve"> </w:t>
      </w:r>
      <w:r w:rsidRPr="00D12A65">
        <w:rPr>
          <w:sz w:val="24"/>
        </w:rPr>
        <w:t>their</w:t>
      </w:r>
      <w:r w:rsidRPr="00D12A65">
        <w:rPr>
          <w:spacing w:val="-8"/>
          <w:sz w:val="24"/>
        </w:rPr>
        <w:t xml:space="preserve"> </w:t>
      </w:r>
      <w:r w:rsidRPr="00D12A65">
        <w:rPr>
          <w:sz w:val="24"/>
        </w:rPr>
        <w:t>health</w:t>
      </w:r>
      <w:r w:rsidRPr="00D12A65">
        <w:rPr>
          <w:spacing w:val="-5"/>
          <w:sz w:val="24"/>
        </w:rPr>
        <w:t xml:space="preserve"> </w:t>
      </w:r>
      <w:r w:rsidRPr="00D12A65">
        <w:rPr>
          <w:sz w:val="24"/>
        </w:rPr>
        <w:t>procedure,</w:t>
      </w:r>
      <w:r w:rsidRPr="00D12A65">
        <w:rPr>
          <w:spacing w:val="-6"/>
          <w:sz w:val="24"/>
        </w:rPr>
        <w:t xml:space="preserve"> </w:t>
      </w:r>
      <w:r w:rsidRPr="00D12A65">
        <w:rPr>
          <w:sz w:val="24"/>
        </w:rPr>
        <w:t>and the resulting actions will be clearly recorded on our safeguarding system and parents will be informed.</w:t>
      </w:r>
    </w:p>
    <w:p w:rsidR="008D6F4C" w:rsidRPr="00D12A65" w:rsidRDefault="008D6F4C" w:rsidP="008D6F4C">
      <w:pPr>
        <w:pStyle w:val="ListParagraph"/>
        <w:tabs>
          <w:tab w:val="left" w:pos="773"/>
        </w:tabs>
        <w:spacing w:before="3" w:line="272" w:lineRule="exact"/>
        <w:ind w:left="0" w:right="450" w:firstLine="0"/>
        <w:rPr>
          <w:sz w:val="24"/>
        </w:rPr>
      </w:pPr>
    </w:p>
    <w:p w:rsidR="00850A9B" w:rsidRPr="00F91E87" w:rsidRDefault="00850A9B" w:rsidP="00850A9B">
      <w:pPr>
        <w:pStyle w:val="BodyText"/>
        <w:spacing w:before="1"/>
        <w:ind w:right="143"/>
        <w:rPr>
          <w:b/>
        </w:rPr>
      </w:pPr>
      <w:r w:rsidRPr="00F91E87">
        <w:rPr>
          <w:b/>
        </w:rPr>
        <w:t>Infection Control</w:t>
      </w:r>
    </w:p>
    <w:p w:rsidR="00850A9B" w:rsidRPr="00F91E87" w:rsidRDefault="00850A9B" w:rsidP="00850A9B">
      <w:pPr>
        <w:pStyle w:val="BodyText"/>
        <w:numPr>
          <w:ilvl w:val="0"/>
          <w:numId w:val="1"/>
        </w:numPr>
        <w:spacing w:before="9"/>
        <w:ind w:left="0"/>
      </w:pPr>
      <w:r w:rsidRPr="00F91E87">
        <w:t>School staff follow Public Health Agency guidance on infection control in schools:</w:t>
      </w:r>
    </w:p>
    <w:p w:rsidR="00850A9B" w:rsidRPr="00F91E87" w:rsidRDefault="00335A50" w:rsidP="007F472D">
      <w:pPr>
        <w:pStyle w:val="BodyText"/>
        <w:spacing w:before="9"/>
      </w:pPr>
      <w:hyperlink r:id="rId11" w:history="1">
        <w:r w:rsidR="007F472D" w:rsidRPr="00B43576">
          <w:rPr>
            <w:rStyle w:val="Hyperlink"/>
          </w:rPr>
          <w:t>www.publichealth.hscni.net/sites/default/files/Guidance_on_infection_control_in%20schools_poster.pdf</w:t>
        </w:r>
      </w:hyperlink>
    </w:p>
    <w:p w:rsidR="00850A9B" w:rsidRDefault="00850A9B" w:rsidP="00850A9B">
      <w:pPr>
        <w:pStyle w:val="BodyText"/>
        <w:spacing w:before="2"/>
        <w:rPr>
          <w:sz w:val="20"/>
        </w:rPr>
      </w:pPr>
    </w:p>
    <w:p w:rsidR="00F12547" w:rsidRDefault="000851B0" w:rsidP="00850A9B">
      <w:pPr>
        <w:pStyle w:val="Heading2"/>
        <w:ind w:left="0"/>
      </w:pPr>
      <w:r>
        <w:t>Emergencies</w:t>
      </w:r>
    </w:p>
    <w:p w:rsidR="00F12547" w:rsidRDefault="000851B0" w:rsidP="00850A9B">
      <w:pPr>
        <w:pStyle w:val="BodyText"/>
        <w:spacing w:line="242" w:lineRule="auto"/>
        <w:ind w:right="1281"/>
      </w:pPr>
      <w:r>
        <w:t>Medical emergencies will be dealt with under the school’s emergency procedures which will be communicated to all relevant staff so they are aware of signs and symptoms.</w:t>
      </w:r>
    </w:p>
    <w:p w:rsidR="00F12547" w:rsidRDefault="000851B0" w:rsidP="00850A9B">
      <w:pPr>
        <w:pStyle w:val="BodyText"/>
      </w:pPr>
      <w:r>
        <w:lastRenderedPageBreak/>
        <w:t>Pupils will be informed in general terms of what to do in an emergency such as telling an adult.</w:t>
      </w:r>
    </w:p>
    <w:p w:rsidR="00F12547" w:rsidRDefault="00F12547" w:rsidP="00850A9B">
      <w:pPr>
        <w:pStyle w:val="BodyText"/>
        <w:spacing w:before="9"/>
        <w:rPr>
          <w:sz w:val="20"/>
        </w:rPr>
      </w:pPr>
    </w:p>
    <w:p w:rsidR="00F12547" w:rsidRDefault="000851B0" w:rsidP="00850A9B">
      <w:pPr>
        <w:pStyle w:val="BodyText"/>
        <w:ind w:right="621"/>
      </w:pPr>
      <w:r>
        <w:t>If a pupil needs to be taken to hospital, a member of staff will remain with the child until their parents arrive.</w:t>
      </w:r>
    </w:p>
    <w:p w:rsidR="00850A9B" w:rsidRDefault="00850A9B" w:rsidP="00850A9B">
      <w:pPr>
        <w:pStyle w:val="BodyText"/>
        <w:ind w:right="621"/>
      </w:pPr>
    </w:p>
    <w:p w:rsidR="00F12547" w:rsidRDefault="00850A9B" w:rsidP="00850A9B">
      <w:pPr>
        <w:pStyle w:val="Heading2"/>
        <w:spacing w:before="38"/>
        <w:ind w:left="0"/>
      </w:pPr>
      <w:r>
        <w:t>D</w:t>
      </w:r>
      <w:r w:rsidR="000851B0">
        <w:t>ay trips, residential visits and sporting activities</w:t>
      </w:r>
    </w:p>
    <w:p w:rsidR="00F12547" w:rsidRDefault="000851B0" w:rsidP="00FD6057">
      <w:pPr>
        <w:pStyle w:val="BodyText"/>
        <w:spacing w:before="7"/>
      </w:pPr>
      <w:r>
        <w:t>Unambiguous arrangements should be made and be flexible enough to ensure pupils with medical conditions can participate in school trips, residential stays, sports activities and not prevent them from doing so unless a clinician states it is not possible.</w:t>
      </w:r>
    </w:p>
    <w:p w:rsidR="00F12547" w:rsidRDefault="00F12547" w:rsidP="00850A9B">
      <w:pPr>
        <w:pStyle w:val="BodyText"/>
        <w:spacing w:before="2"/>
        <w:rPr>
          <w:sz w:val="27"/>
        </w:rPr>
      </w:pPr>
    </w:p>
    <w:p w:rsidR="00F12547" w:rsidRDefault="000851B0" w:rsidP="00850A9B">
      <w:pPr>
        <w:pStyle w:val="BodyText"/>
        <w:spacing w:before="1"/>
      </w:pPr>
      <w:r>
        <w:t>To comply with best practice risk assessments should be undertaken and medical conditions and the need to carry medication should be considered and planned for. Consultation with parents, healthcare professionals etc. on trips and visits may be separate to the normal day to day care/support requirements for the school day.</w:t>
      </w:r>
    </w:p>
    <w:p w:rsidR="00F12547" w:rsidRDefault="00F12547" w:rsidP="00850A9B">
      <w:pPr>
        <w:pStyle w:val="BodyText"/>
        <w:rPr>
          <w:sz w:val="21"/>
        </w:rPr>
      </w:pPr>
    </w:p>
    <w:p w:rsidR="00F12547" w:rsidRDefault="000851B0" w:rsidP="00850A9B">
      <w:pPr>
        <w:pStyle w:val="Heading2"/>
        <w:ind w:left="0"/>
      </w:pPr>
      <w:r>
        <w:t>Insurance</w:t>
      </w:r>
    </w:p>
    <w:p w:rsidR="00F12547" w:rsidRDefault="000851B0" w:rsidP="00850A9B">
      <w:pPr>
        <w:pStyle w:val="BodyText"/>
        <w:ind w:right="185"/>
      </w:pPr>
      <w:r>
        <w:t>Teachers who undertake responsibilities within this policy will be assured by the Head teacher that they are covered by the LA/school’s insurance.</w:t>
      </w:r>
    </w:p>
    <w:p w:rsidR="00F12547" w:rsidRDefault="00F12547" w:rsidP="00850A9B">
      <w:pPr>
        <w:pStyle w:val="BodyText"/>
        <w:spacing w:before="2"/>
        <w:rPr>
          <w:sz w:val="21"/>
        </w:rPr>
      </w:pPr>
    </w:p>
    <w:p w:rsidR="00F12547" w:rsidRDefault="000851B0" w:rsidP="00850A9B">
      <w:pPr>
        <w:pStyle w:val="BodyText"/>
        <w:ind w:right="66"/>
      </w:pPr>
      <w:r>
        <w:t>Full written insurance policy documents are available to be viewed by members of staff who are providing support to pupils with medical conditions. Those who wish to see the documents should contact the Head.</w:t>
      </w:r>
    </w:p>
    <w:p w:rsidR="00F12547" w:rsidRDefault="00F12547" w:rsidP="00850A9B">
      <w:pPr>
        <w:pStyle w:val="BodyText"/>
        <w:spacing w:before="9"/>
        <w:rPr>
          <w:sz w:val="19"/>
        </w:rPr>
      </w:pPr>
    </w:p>
    <w:p w:rsidR="00F12547" w:rsidRDefault="000851B0" w:rsidP="00850A9B">
      <w:pPr>
        <w:pStyle w:val="Heading2"/>
        <w:ind w:left="0"/>
      </w:pPr>
      <w:r>
        <w:t>Complaints</w:t>
      </w:r>
    </w:p>
    <w:p w:rsidR="00F12547" w:rsidRDefault="000851B0" w:rsidP="00850A9B">
      <w:pPr>
        <w:pStyle w:val="BodyText"/>
        <w:spacing w:before="1"/>
      </w:pPr>
      <w:r>
        <w:t>All complaints should be raised with the school in the first instance.</w:t>
      </w:r>
    </w:p>
    <w:p w:rsidR="00F12547" w:rsidRDefault="00F12547" w:rsidP="00850A9B">
      <w:pPr>
        <w:pStyle w:val="BodyText"/>
        <w:spacing w:before="3"/>
        <w:rPr>
          <w:sz w:val="22"/>
        </w:rPr>
      </w:pPr>
    </w:p>
    <w:p w:rsidR="00F12547" w:rsidRDefault="000851B0" w:rsidP="00A6021C">
      <w:pPr>
        <w:pStyle w:val="BodyText"/>
        <w:spacing w:before="1"/>
      </w:pPr>
      <w:r>
        <w:t>The details of how to make a formal complaint can be found in the St John the Baptist MAT Complaints Policy.</w:t>
      </w:r>
    </w:p>
    <w:p w:rsidR="008D6F4C" w:rsidRDefault="008D6F4C" w:rsidP="00A6021C">
      <w:pPr>
        <w:pStyle w:val="BodyText"/>
        <w:spacing w:before="1"/>
      </w:pPr>
    </w:p>
    <w:p w:rsidR="008D6F4C" w:rsidRDefault="008D6F4C" w:rsidP="00A6021C">
      <w:pPr>
        <w:pStyle w:val="BodyText"/>
        <w:spacing w:before="1"/>
      </w:pPr>
    </w:p>
    <w:sectPr w:rsidR="008D6F4C" w:rsidSect="00A6021C">
      <w:pgSz w:w="11900" w:h="16840"/>
      <w:pgMar w:top="1440" w:right="1440" w:bottom="1440" w:left="1440" w:header="283"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5A50" w:rsidRDefault="00335A50" w:rsidP="00850A9B">
      <w:r>
        <w:separator/>
      </w:r>
    </w:p>
  </w:endnote>
  <w:endnote w:type="continuationSeparator" w:id="0">
    <w:p w:rsidR="00335A50" w:rsidRDefault="00335A50" w:rsidP="00850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5A50" w:rsidRDefault="00335A50" w:rsidP="00850A9B">
      <w:r>
        <w:separator/>
      </w:r>
    </w:p>
  </w:footnote>
  <w:footnote w:type="continuationSeparator" w:id="0">
    <w:p w:rsidR="00335A50" w:rsidRDefault="00335A50" w:rsidP="00850A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910A5"/>
    <w:multiLevelType w:val="hybridMultilevel"/>
    <w:tmpl w:val="9C6C7218"/>
    <w:lvl w:ilvl="0" w:tplc="67827186">
      <w:start w:val="1"/>
      <w:numFmt w:val="decimal"/>
      <w:lvlText w:val="%1."/>
      <w:lvlJc w:val="left"/>
      <w:pPr>
        <w:ind w:left="480" w:hanging="353"/>
      </w:pPr>
      <w:rPr>
        <w:rFonts w:ascii="Arial" w:eastAsia="Arial" w:hAnsi="Arial" w:cs="Arial" w:hint="default"/>
        <w:spacing w:val="-1"/>
        <w:w w:val="97"/>
        <w:sz w:val="20"/>
        <w:szCs w:val="20"/>
      </w:rPr>
    </w:lvl>
    <w:lvl w:ilvl="1" w:tplc="931AD30C">
      <w:numFmt w:val="bullet"/>
      <w:lvlText w:val="•"/>
      <w:lvlJc w:val="left"/>
      <w:pPr>
        <w:ind w:left="1060" w:hanging="296"/>
      </w:pPr>
      <w:rPr>
        <w:rFonts w:ascii="Calibri" w:eastAsia="Calibri" w:hAnsi="Calibri" w:cs="Calibri" w:hint="default"/>
        <w:w w:val="99"/>
        <w:sz w:val="24"/>
        <w:szCs w:val="24"/>
      </w:rPr>
    </w:lvl>
    <w:lvl w:ilvl="2" w:tplc="2B74601E">
      <w:numFmt w:val="bullet"/>
      <w:lvlText w:val="•"/>
      <w:lvlJc w:val="left"/>
      <w:pPr>
        <w:ind w:left="2033" w:hanging="296"/>
      </w:pPr>
      <w:rPr>
        <w:rFonts w:hint="default"/>
      </w:rPr>
    </w:lvl>
    <w:lvl w:ilvl="3" w:tplc="E0584D1E">
      <w:numFmt w:val="bullet"/>
      <w:lvlText w:val="•"/>
      <w:lvlJc w:val="left"/>
      <w:pPr>
        <w:ind w:left="3006" w:hanging="296"/>
      </w:pPr>
      <w:rPr>
        <w:rFonts w:hint="default"/>
      </w:rPr>
    </w:lvl>
    <w:lvl w:ilvl="4" w:tplc="F6F49170">
      <w:numFmt w:val="bullet"/>
      <w:lvlText w:val="•"/>
      <w:lvlJc w:val="left"/>
      <w:pPr>
        <w:ind w:left="3980" w:hanging="296"/>
      </w:pPr>
      <w:rPr>
        <w:rFonts w:hint="default"/>
      </w:rPr>
    </w:lvl>
    <w:lvl w:ilvl="5" w:tplc="11509476">
      <w:numFmt w:val="bullet"/>
      <w:lvlText w:val="•"/>
      <w:lvlJc w:val="left"/>
      <w:pPr>
        <w:ind w:left="4953" w:hanging="296"/>
      </w:pPr>
      <w:rPr>
        <w:rFonts w:hint="default"/>
      </w:rPr>
    </w:lvl>
    <w:lvl w:ilvl="6" w:tplc="FF701354">
      <w:numFmt w:val="bullet"/>
      <w:lvlText w:val="•"/>
      <w:lvlJc w:val="left"/>
      <w:pPr>
        <w:ind w:left="5926" w:hanging="296"/>
      </w:pPr>
      <w:rPr>
        <w:rFonts w:hint="default"/>
      </w:rPr>
    </w:lvl>
    <w:lvl w:ilvl="7" w:tplc="D966B3E4">
      <w:numFmt w:val="bullet"/>
      <w:lvlText w:val="•"/>
      <w:lvlJc w:val="left"/>
      <w:pPr>
        <w:ind w:left="6900" w:hanging="296"/>
      </w:pPr>
      <w:rPr>
        <w:rFonts w:hint="default"/>
      </w:rPr>
    </w:lvl>
    <w:lvl w:ilvl="8" w:tplc="B8288662">
      <w:numFmt w:val="bullet"/>
      <w:lvlText w:val="•"/>
      <w:lvlJc w:val="left"/>
      <w:pPr>
        <w:ind w:left="7873" w:hanging="296"/>
      </w:pPr>
      <w:rPr>
        <w:rFonts w:hint="default"/>
      </w:rPr>
    </w:lvl>
  </w:abstractNum>
  <w:abstractNum w:abstractNumId="1" w15:restartNumberingAfterBreak="0">
    <w:nsid w:val="14634D88"/>
    <w:multiLevelType w:val="hybridMultilevel"/>
    <w:tmpl w:val="AFB093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F774985"/>
    <w:multiLevelType w:val="hybridMultilevel"/>
    <w:tmpl w:val="5C582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297DCC"/>
    <w:multiLevelType w:val="hybridMultilevel"/>
    <w:tmpl w:val="77F20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F97992"/>
    <w:multiLevelType w:val="hybridMultilevel"/>
    <w:tmpl w:val="53E83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B256B2"/>
    <w:multiLevelType w:val="hybridMultilevel"/>
    <w:tmpl w:val="8594FDE4"/>
    <w:lvl w:ilvl="0" w:tplc="BF8E3DC8">
      <w:numFmt w:val="bullet"/>
      <w:lvlText w:val="•"/>
      <w:lvlJc w:val="left"/>
      <w:pPr>
        <w:ind w:left="840" w:hanging="363"/>
      </w:pPr>
      <w:rPr>
        <w:rFonts w:ascii="Calibri" w:eastAsia="Calibri" w:hAnsi="Calibri" w:cs="Calibri" w:hint="default"/>
        <w:w w:val="99"/>
        <w:sz w:val="24"/>
        <w:szCs w:val="24"/>
      </w:rPr>
    </w:lvl>
    <w:lvl w:ilvl="1" w:tplc="B28AF698">
      <w:numFmt w:val="bullet"/>
      <w:lvlText w:val="•"/>
      <w:lvlJc w:val="left"/>
      <w:pPr>
        <w:ind w:left="1200" w:hanging="360"/>
      </w:pPr>
      <w:rPr>
        <w:rFonts w:ascii="Calibri" w:eastAsia="Calibri" w:hAnsi="Calibri" w:cs="Calibri" w:hint="default"/>
        <w:w w:val="99"/>
        <w:sz w:val="24"/>
        <w:szCs w:val="24"/>
      </w:rPr>
    </w:lvl>
    <w:lvl w:ilvl="2" w:tplc="D41CE330">
      <w:numFmt w:val="bullet"/>
      <w:lvlText w:val="•"/>
      <w:lvlJc w:val="left"/>
      <w:pPr>
        <w:ind w:left="2248" w:hanging="360"/>
      </w:pPr>
      <w:rPr>
        <w:rFonts w:hint="default"/>
      </w:rPr>
    </w:lvl>
    <w:lvl w:ilvl="3" w:tplc="4DC27A0E">
      <w:numFmt w:val="bullet"/>
      <w:lvlText w:val="•"/>
      <w:lvlJc w:val="left"/>
      <w:pPr>
        <w:ind w:left="3297" w:hanging="360"/>
      </w:pPr>
      <w:rPr>
        <w:rFonts w:hint="default"/>
      </w:rPr>
    </w:lvl>
    <w:lvl w:ilvl="4" w:tplc="D6C62178">
      <w:numFmt w:val="bullet"/>
      <w:lvlText w:val="•"/>
      <w:lvlJc w:val="left"/>
      <w:pPr>
        <w:ind w:left="4346" w:hanging="360"/>
      </w:pPr>
      <w:rPr>
        <w:rFonts w:hint="default"/>
      </w:rPr>
    </w:lvl>
    <w:lvl w:ilvl="5" w:tplc="3FE49EE6">
      <w:numFmt w:val="bullet"/>
      <w:lvlText w:val="•"/>
      <w:lvlJc w:val="left"/>
      <w:pPr>
        <w:ind w:left="5395" w:hanging="360"/>
      </w:pPr>
      <w:rPr>
        <w:rFonts w:hint="default"/>
      </w:rPr>
    </w:lvl>
    <w:lvl w:ilvl="6" w:tplc="7F1CDE36">
      <w:numFmt w:val="bullet"/>
      <w:lvlText w:val="•"/>
      <w:lvlJc w:val="left"/>
      <w:pPr>
        <w:ind w:left="6444" w:hanging="360"/>
      </w:pPr>
      <w:rPr>
        <w:rFonts w:hint="default"/>
      </w:rPr>
    </w:lvl>
    <w:lvl w:ilvl="7" w:tplc="39561B7A">
      <w:numFmt w:val="bullet"/>
      <w:lvlText w:val="•"/>
      <w:lvlJc w:val="left"/>
      <w:pPr>
        <w:ind w:left="7493" w:hanging="360"/>
      </w:pPr>
      <w:rPr>
        <w:rFonts w:hint="default"/>
      </w:rPr>
    </w:lvl>
    <w:lvl w:ilvl="8" w:tplc="898A09CC">
      <w:numFmt w:val="bullet"/>
      <w:lvlText w:val="•"/>
      <w:lvlJc w:val="left"/>
      <w:pPr>
        <w:ind w:left="8542" w:hanging="360"/>
      </w:pPr>
      <w:rPr>
        <w:rFonts w:hint="default"/>
      </w:rPr>
    </w:lvl>
  </w:abstractNum>
  <w:abstractNum w:abstractNumId="6" w15:restartNumberingAfterBreak="0">
    <w:nsid w:val="75476C43"/>
    <w:multiLevelType w:val="hybridMultilevel"/>
    <w:tmpl w:val="1A2ECE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1"/>
  </w:num>
  <w:num w:numId="5">
    <w:abstractNumId w:val="3"/>
  </w:num>
  <w:num w:numId="6">
    <w:abstractNumId w:val="4"/>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547"/>
    <w:rsid w:val="000851B0"/>
    <w:rsid w:val="000B0262"/>
    <w:rsid w:val="00335A50"/>
    <w:rsid w:val="003A28F6"/>
    <w:rsid w:val="0059708A"/>
    <w:rsid w:val="005D6D33"/>
    <w:rsid w:val="00611B1B"/>
    <w:rsid w:val="00683072"/>
    <w:rsid w:val="00712B02"/>
    <w:rsid w:val="00793780"/>
    <w:rsid w:val="007F2A49"/>
    <w:rsid w:val="007F472D"/>
    <w:rsid w:val="00806F06"/>
    <w:rsid w:val="00850A9B"/>
    <w:rsid w:val="008D6F4C"/>
    <w:rsid w:val="008D7112"/>
    <w:rsid w:val="009470E2"/>
    <w:rsid w:val="009801B5"/>
    <w:rsid w:val="00A6021C"/>
    <w:rsid w:val="00A95B8E"/>
    <w:rsid w:val="00AE439F"/>
    <w:rsid w:val="00B93402"/>
    <w:rsid w:val="00C155A5"/>
    <w:rsid w:val="00C2117F"/>
    <w:rsid w:val="00C314F0"/>
    <w:rsid w:val="00C70EE6"/>
    <w:rsid w:val="00CB54BC"/>
    <w:rsid w:val="00CC7D4E"/>
    <w:rsid w:val="00D12A65"/>
    <w:rsid w:val="00D619B3"/>
    <w:rsid w:val="00D63E8A"/>
    <w:rsid w:val="00D669DE"/>
    <w:rsid w:val="00DC07C3"/>
    <w:rsid w:val="00F12547"/>
    <w:rsid w:val="00F5797A"/>
    <w:rsid w:val="00F91E87"/>
    <w:rsid w:val="00FC625F"/>
    <w:rsid w:val="00FD60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1E08A"/>
  <w15:docId w15:val="{AD527CAB-66ED-4C83-B8FD-466A66B47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1"/>
      <w:ind w:left="83" w:right="616"/>
      <w:jc w:val="center"/>
      <w:outlineLvl w:val="0"/>
    </w:pPr>
    <w:rPr>
      <w:sz w:val="72"/>
      <w:szCs w:val="72"/>
    </w:rPr>
  </w:style>
  <w:style w:type="paragraph" w:styleId="Heading2">
    <w:name w:val="heading 2"/>
    <w:basedOn w:val="Normal"/>
    <w:uiPriority w:val="9"/>
    <w:unhideWhenUsed/>
    <w:qFormat/>
    <w:pPr>
      <w:ind w:left="119"/>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pPr>
      <w:spacing w:line="240" w:lineRule="exact"/>
      <w:ind w:left="840" w:hanging="363"/>
    </w:pPr>
  </w:style>
  <w:style w:type="paragraph" w:customStyle="1" w:styleId="TableParagraph">
    <w:name w:val="Table Paragraph"/>
    <w:basedOn w:val="Normal"/>
    <w:uiPriority w:val="1"/>
    <w:qFormat/>
    <w:pPr>
      <w:ind w:left="107"/>
    </w:pPr>
  </w:style>
  <w:style w:type="character" w:customStyle="1" w:styleId="cf01">
    <w:name w:val="cf01"/>
    <w:basedOn w:val="DefaultParagraphFont"/>
    <w:rsid w:val="00CC7D4E"/>
    <w:rPr>
      <w:rFonts w:ascii="Segoe UI" w:hAnsi="Segoe UI" w:cs="Segoe UI" w:hint="default"/>
      <w:sz w:val="18"/>
      <w:szCs w:val="18"/>
    </w:rPr>
  </w:style>
  <w:style w:type="character" w:styleId="Hyperlink">
    <w:name w:val="Hyperlink"/>
    <w:basedOn w:val="DefaultParagraphFont"/>
    <w:uiPriority w:val="99"/>
    <w:unhideWhenUsed/>
    <w:rsid w:val="00D63E8A"/>
    <w:rPr>
      <w:color w:val="0000FF" w:themeColor="hyperlink"/>
      <w:u w:val="single"/>
    </w:rPr>
  </w:style>
  <w:style w:type="character" w:styleId="UnresolvedMention">
    <w:name w:val="Unresolved Mention"/>
    <w:basedOn w:val="DefaultParagraphFont"/>
    <w:uiPriority w:val="99"/>
    <w:semiHidden/>
    <w:unhideWhenUsed/>
    <w:rsid w:val="00D63E8A"/>
    <w:rPr>
      <w:color w:val="605E5C"/>
      <w:shd w:val="clear" w:color="auto" w:fill="E1DFDD"/>
    </w:rPr>
  </w:style>
  <w:style w:type="character" w:styleId="FollowedHyperlink">
    <w:name w:val="FollowedHyperlink"/>
    <w:basedOn w:val="DefaultParagraphFont"/>
    <w:uiPriority w:val="99"/>
    <w:semiHidden/>
    <w:unhideWhenUsed/>
    <w:rsid w:val="00F91E87"/>
    <w:rPr>
      <w:color w:val="800080" w:themeColor="followedHyperlink"/>
      <w:u w:val="single"/>
    </w:rPr>
  </w:style>
  <w:style w:type="paragraph" w:styleId="Header">
    <w:name w:val="header"/>
    <w:basedOn w:val="Normal"/>
    <w:link w:val="HeaderChar"/>
    <w:uiPriority w:val="99"/>
    <w:unhideWhenUsed/>
    <w:rsid w:val="00850A9B"/>
    <w:pPr>
      <w:tabs>
        <w:tab w:val="center" w:pos="4513"/>
        <w:tab w:val="right" w:pos="9026"/>
      </w:tabs>
    </w:pPr>
  </w:style>
  <w:style w:type="character" w:customStyle="1" w:styleId="HeaderChar">
    <w:name w:val="Header Char"/>
    <w:basedOn w:val="DefaultParagraphFont"/>
    <w:link w:val="Header"/>
    <w:uiPriority w:val="99"/>
    <w:rsid w:val="00850A9B"/>
    <w:rPr>
      <w:rFonts w:ascii="Calibri" w:eastAsia="Calibri" w:hAnsi="Calibri" w:cs="Calibri"/>
    </w:rPr>
  </w:style>
  <w:style w:type="paragraph" w:styleId="Footer">
    <w:name w:val="footer"/>
    <w:basedOn w:val="Normal"/>
    <w:link w:val="FooterChar"/>
    <w:uiPriority w:val="99"/>
    <w:unhideWhenUsed/>
    <w:rsid w:val="00850A9B"/>
    <w:pPr>
      <w:tabs>
        <w:tab w:val="center" w:pos="4513"/>
        <w:tab w:val="right" w:pos="9026"/>
      </w:tabs>
    </w:pPr>
  </w:style>
  <w:style w:type="character" w:customStyle="1" w:styleId="FooterChar">
    <w:name w:val="Footer Char"/>
    <w:basedOn w:val="DefaultParagraphFont"/>
    <w:link w:val="Footer"/>
    <w:uiPriority w:val="99"/>
    <w:rsid w:val="00850A9B"/>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47039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ambspborochildrenshealth.nhs.uk/services/cambridgeshire-and-peterborough-healthy-child-programme-health-visiting-and-school-nursing-servic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ublichealth.hscni.net/sites/default/files/Guidance_on_infection_control_in%20schools_poster.pdf" TargetMode="Externa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educationforhealth.org/supporting-children-and-young-peoples-health-improving-asthma-care-togeth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7</Pages>
  <Words>2066</Words>
  <Characters>11777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Microsoft Word - Supporting pupils with Mediacl Conditions Policy</vt:lpstr>
    </vt:vector>
  </TitlesOfParts>
  <Company/>
  <LinksUpToDate>false</LinksUpToDate>
  <CharactersWithSpaces>13816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Supporting pupils with Mediacl Conditions Policy</dc:title>
  <dc:creator>amcelhinney</dc:creator>
  <cp:lastModifiedBy>Nicola Ward</cp:lastModifiedBy>
  <cp:revision>26</cp:revision>
  <dcterms:created xsi:type="dcterms:W3CDTF">2025-03-04T10:13:00Z</dcterms:created>
  <dcterms:modified xsi:type="dcterms:W3CDTF">2025-06-19T17:18:00Z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2023-03-09T00:00:00Z</vt:filetime>
  </property>
  <property fmtid="{D5CDD505-2E9C-101B-9397-08002B2CF9AE}" pid="3" name="Creator">
    <vt:lpwstr>PScript5.dll Version 5.2.2</vt:lpwstr>
  </property>
  <property fmtid="{D5CDD505-2E9C-101B-9397-08002B2CF9AE}" pid="4" name="LastSaved">
    <vt:filetime>2025-03-04T00:00:00Z</vt:filetime>
  </property>
</Properties>
</file>